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 xml:space="preserve"> MINISTERIO DE JUSTICIA Y DEL DERECHO</w:t>
      </w:r>
    </w:p>
    <w:p w14:paraId="5A2153DF" w14:textId="77777777" w:rsidR="007C7A98" w:rsidRPr="009B2CA7" w:rsidRDefault="007C7A98"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26F6838C" w:rsidR="026CC572"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CONTRATO DE PRÉSTAMO 5283/OC-CO-2</w:t>
      </w:r>
    </w:p>
    <w:p w14:paraId="4E65DAAD" w14:textId="2B706DBF" w:rsidR="267FF249" w:rsidRPr="009B2CA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9B2CA7">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9B2CA7"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TÉRMINOS DE REFERENCIA</w:t>
      </w:r>
    </w:p>
    <w:p w14:paraId="449C0E22" w14:textId="77777777" w:rsidR="00EC429A" w:rsidRPr="009B2CA7" w:rsidRDefault="00EC429A" w:rsidP="00EC429A">
      <w:pPr>
        <w:rPr>
          <w:rFonts w:ascii="Nunito" w:hAnsi="Nunito"/>
          <w:szCs w:val="22"/>
        </w:rPr>
      </w:pPr>
    </w:p>
    <w:p w14:paraId="32BE3942" w14:textId="1B705CF4" w:rsidR="006C0FB3" w:rsidRPr="009B2CA7" w:rsidRDefault="3576B679" w:rsidP="00BB4779">
      <w:pPr>
        <w:jc w:val="center"/>
        <w:rPr>
          <w:rFonts w:ascii="Nunito" w:eastAsia="Arial" w:hAnsi="Nunito" w:cs="Arial"/>
          <w:b/>
          <w:bCs/>
          <w:szCs w:val="22"/>
        </w:rPr>
      </w:pPr>
      <w:bookmarkStart w:id="0" w:name="_Hlk88218593"/>
      <w:r w:rsidRPr="009B2CA7">
        <w:rPr>
          <w:rFonts w:ascii="Nunito" w:eastAsia="Arial" w:hAnsi="Nunito" w:cs="Arial"/>
          <w:b/>
          <w:bCs/>
          <w:szCs w:val="22"/>
        </w:rPr>
        <w:t xml:space="preserve"> SERVICIOS </w:t>
      </w:r>
      <w:r w:rsidR="7353E0F3" w:rsidRPr="009B2CA7">
        <w:rPr>
          <w:rFonts w:ascii="Nunito" w:eastAsia="Arial" w:hAnsi="Nunito" w:cs="Arial"/>
          <w:b/>
          <w:bCs/>
          <w:szCs w:val="22"/>
        </w:rPr>
        <w:t xml:space="preserve">DE CONSULTORIA INDIVIDUAL </w:t>
      </w:r>
      <w:r w:rsidRPr="009B2CA7">
        <w:rPr>
          <w:rFonts w:ascii="Nunito" w:eastAsia="Arial" w:hAnsi="Nunito" w:cs="Arial"/>
          <w:b/>
          <w:bCs/>
          <w:szCs w:val="22"/>
        </w:rPr>
        <w:t>COMO</w:t>
      </w:r>
      <w:bookmarkEnd w:id="0"/>
      <w:r w:rsidRPr="009B2CA7">
        <w:rPr>
          <w:rFonts w:ascii="Nunito" w:eastAsia="Arial" w:hAnsi="Nunito" w:cs="Arial"/>
          <w:b/>
          <w:bCs/>
          <w:szCs w:val="22"/>
        </w:rPr>
        <w:t xml:space="preserve"> </w:t>
      </w:r>
      <w:r w:rsidR="3C74421A" w:rsidRPr="009B2CA7">
        <w:rPr>
          <w:rFonts w:ascii="Nunito" w:eastAsia="Arial" w:hAnsi="Nunito" w:cs="Arial"/>
          <w:b/>
          <w:bCs/>
          <w:szCs w:val="22"/>
        </w:rPr>
        <w:t xml:space="preserve">ESPECIALISTA </w:t>
      </w:r>
      <w:r w:rsidR="00374C5C" w:rsidRPr="009B2CA7">
        <w:rPr>
          <w:rFonts w:ascii="Nunito" w:eastAsia="Arial" w:hAnsi="Nunito" w:cs="Arial"/>
          <w:b/>
          <w:bCs/>
          <w:szCs w:val="22"/>
        </w:rPr>
        <w:t>EN ADQUISICIONES</w:t>
      </w:r>
      <w:r w:rsidR="343A9067" w:rsidRPr="009B2CA7">
        <w:rPr>
          <w:rFonts w:ascii="Nunito" w:eastAsia="Arial" w:hAnsi="Nunito" w:cs="Arial"/>
          <w:b/>
          <w:bCs/>
          <w:szCs w:val="22"/>
        </w:rPr>
        <w:t xml:space="preserve"> </w:t>
      </w:r>
    </w:p>
    <w:p w14:paraId="1592FAAE" w14:textId="77777777" w:rsidR="000A1CC4" w:rsidRPr="009B2CA7" w:rsidRDefault="000A1CC4" w:rsidP="00E43E48">
      <w:pPr>
        <w:jc w:val="both"/>
        <w:rPr>
          <w:rFonts w:ascii="Nunito" w:eastAsia="Arial" w:hAnsi="Nunito" w:cs="Arial"/>
          <w:szCs w:val="22"/>
        </w:rPr>
      </w:pPr>
    </w:p>
    <w:p w14:paraId="049A9E1B" w14:textId="77777777" w:rsidR="00E43E48" w:rsidRPr="009B2CA7" w:rsidRDefault="00E43E48" w:rsidP="00E43E48">
      <w:pPr>
        <w:jc w:val="both"/>
        <w:rPr>
          <w:rFonts w:ascii="Nunito" w:eastAsia="Arial" w:hAnsi="Nunito" w:cs="Arial"/>
          <w:szCs w:val="22"/>
        </w:rPr>
      </w:pPr>
    </w:p>
    <w:p w14:paraId="76D4EB93" w14:textId="3F12E9B9"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TIPO: Consultoría Individual</w:t>
      </w:r>
    </w:p>
    <w:p w14:paraId="2B169D07" w14:textId="20B381EB"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 xml:space="preserve">MODALIDAD: </w:t>
      </w:r>
      <w:r w:rsidR="001A480D" w:rsidRPr="009B2CA7">
        <w:rPr>
          <w:rFonts w:ascii="Nunito" w:eastAsia="Arial" w:hAnsi="Nunito" w:cs="Arial"/>
          <w:b w:val="0"/>
          <w:bCs w:val="0"/>
          <w:color w:val="000000" w:themeColor="text1"/>
          <w:sz w:val="22"/>
          <w:szCs w:val="22"/>
        </w:rPr>
        <w:t xml:space="preserve">Selección </w:t>
      </w:r>
      <w:r w:rsidR="00B75667" w:rsidRPr="009B2CA7">
        <w:rPr>
          <w:rFonts w:ascii="Nunito" w:eastAsia="Arial" w:hAnsi="Nunito" w:cs="Arial"/>
          <w:b w:val="0"/>
          <w:bCs w:val="0"/>
          <w:color w:val="000000" w:themeColor="text1"/>
          <w:sz w:val="22"/>
          <w:szCs w:val="22"/>
        </w:rPr>
        <w:t>directa</w:t>
      </w:r>
    </w:p>
    <w:p w14:paraId="278559D5" w14:textId="37C2A340"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IDENTIFICADOR PA: CO-L</w:t>
      </w:r>
      <w:r w:rsidR="0087262A" w:rsidRPr="009B2CA7">
        <w:rPr>
          <w:rFonts w:ascii="Nunito" w:eastAsia="Arial" w:hAnsi="Nunito" w:cs="Arial"/>
          <w:b w:val="0"/>
          <w:bCs w:val="0"/>
          <w:color w:val="000000" w:themeColor="text1"/>
          <w:sz w:val="22"/>
          <w:szCs w:val="22"/>
        </w:rPr>
        <w:t xml:space="preserve"> </w:t>
      </w:r>
      <w:r w:rsidRPr="009B2CA7">
        <w:rPr>
          <w:rFonts w:ascii="Nunito" w:eastAsia="Arial" w:hAnsi="Nunito" w:cs="Arial"/>
          <w:b w:val="0"/>
          <w:bCs w:val="0"/>
          <w:color w:val="000000" w:themeColor="text1"/>
          <w:sz w:val="22"/>
          <w:szCs w:val="22"/>
        </w:rPr>
        <w:t>1256-</w:t>
      </w:r>
      <w:r w:rsidR="00960F3E" w:rsidRPr="009B2CA7">
        <w:rPr>
          <w:rFonts w:ascii="Nunito" w:eastAsia="Arial" w:hAnsi="Nunito" w:cs="Arial"/>
          <w:b w:val="0"/>
          <w:bCs w:val="0"/>
          <w:color w:val="000000" w:themeColor="text1"/>
          <w:sz w:val="22"/>
          <w:szCs w:val="22"/>
        </w:rPr>
        <w:t>P000</w:t>
      </w:r>
      <w:r w:rsidR="00AD140D">
        <w:rPr>
          <w:rFonts w:ascii="Nunito" w:eastAsia="Arial" w:hAnsi="Nunito" w:cs="Arial"/>
          <w:b w:val="0"/>
          <w:bCs w:val="0"/>
          <w:color w:val="000000" w:themeColor="text1"/>
          <w:sz w:val="22"/>
          <w:szCs w:val="22"/>
        </w:rPr>
        <w:t>9</w:t>
      </w:r>
      <w:r w:rsidR="0011253F">
        <w:rPr>
          <w:rFonts w:ascii="Nunito" w:eastAsia="Arial" w:hAnsi="Nunito" w:cs="Arial"/>
          <w:b w:val="0"/>
          <w:bCs w:val="0"/>
          <w:color w:val="000000" w:themeColor="text1"/>
          <w:sz w:val="22"/>
          <w:szCs w:val="22"/>
        </w:rPr>
        <w:t>8</w:t>
      </w:r>
      <w:r w:rsidR="00374C5C" w:rsidRPr="009B2CA7">
        <w:rPr>
          <w:rFonts w:ascii="Nunito" w:eastAsia="Arial" w:hAnsi="Nunito" w:cs="Arial"/>
          <w:b w:val="0"/>
          <w:bCs w:val="0"/>
          <w:color w:val="000000" w:themeColor="text1"/>
          <w:sz w:val="22"/>
          <w:szCs w:val="22"/>
        </w:rPr>
        <w:t>-2</w:t>
      </w:r>
      <w:r w:rsidR="00655803">
        <w:rPr>
          <w:rFonts w:ascii="Nunito" w:eastAsia="Arial" w:hAnsi="Nunito" w:cs="Arial"/>
          <w:b w:val="0"/>
          <w:bCs w:val="0"/>
          <w:color w:val="000000" w:themeColor="text1"/>
          <w:sz w:val="22"/>
          <w:szCs w:val="22"/>
        </w:rPr>
        <w:t>6</w:t>
      </w:r>
    </w:p>
    <w:p w14:paraId="5B390F88" w14:textId="4F52F093" w:rsidR="267FF249" w:rsidRPr="009B2CA7" w:rsidRDefault="267FF249" w:rsidP="00BB4779">
      <w:pPr>
        <w:ind w:left="851" w:hanging="709"/>
        <w:jc w:val="both"/>
        <w:rPr>
          <w:rFonts w:ascii="Nunito" w:hAnsi="Nunito" w:cs="Arial"/>
          <w:szCs w:val="22"/>
        </w:rPr>
      </w:pPr>
    </w:p>
    <w:p w14:paraId="552A7244" w14:textId="77777777" w:rsidR="00653C92" w:rsidRPr="009B2CA7" w:rsidRDefault="4C200A5E" w:rsidP="00F17C65">
      <w:pPr>
        <w:pStyle w:val="Ttulo"/>
        <w:numPr>
          <w:ilvl w:val="0"/>
          <w:numId w:val="3"/>
        </w:numPr>
        <w:spacing w:before="0" w:after="0"/>
        <w:jc w:val="left"/>
        <w:rPr>
          <w:rFonts w:ascii="Nunito" w:eastAsia="Arial" w:hAnsi="Nunito" w:cs="Arial"/>
          <w:sz w:val="22"/>
          <w:szCs w:val="22"/>
        </w:rPr>
      </w:pPr>
      <w:r w:rsidRPr="009B2CA7">
        <w:rPr>
          <w:rFonts w:ascii="Nunito" w:eastAsia="Arial" w:hAnsi="Nunito" w:cs="Arial"/>
          <w:sz w:val="22"/>
          <w:szCs w:val="22"/>
        </w:rPr>
        <w:t>Antecedentes</w:t>
      </w:r>
    </w:p>
    <w:p w14:paraId="586E8FAA" w14:textId="77777777" w:rsidR="00653C92" w:rsidRPr="009B2CA7" w:rsidRDefault="00653C92" w:rsidP="00BB4779">
      <w:pPr>
        <w:ind w:left="851" w:hanging="709"/>
        <w:jc w:val="both"/>
        <w:rPr>
          <w:rFonts w:ascii="Nunito" w:eastAsia="Arial" w:hAnsi="Nunito" w:cs="Arial"/>
          <w:szCs w:val="22"/>
        </w:rPr>
      </w:pPr>
    </w:p>
    <w:p w14:paraId="248A5B5B" w14:textId="77C8DBE1"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bookmarkStart w:id="1" w:name="_Hlk153789495"/>
      <w:r w:rsidRPr="009B2CA7">
        <w:rPr>
          <w:rFonts w:ascii="Nunito" w:eastAsia="Arial" w:hAnsi="Nunito" w:cs="Arial"/>
          <w:sz w:val="22"/>
          <w:szCs w:val="22"/>
          <w:lang w:val="es-CO"/>
        </w:rPr>
        <w:t>El Ministerio de Justicia y del Derecho</w:t>
      </w:r>
      <w:r w:rsidR="005E6A5C" w:rsidRPr="009B2CA7">
        <w:rPr>
          <w:rFonts w:ascii="Nunito" w:eastAsia="Arial" w:hAnsi="Nunito" w:cs="Arial"/>
          <w:sz w:val="22"/>
          <w:szCs w:val="22"/>
          <w:lang w:val="es-CO"/>
        </w:rPr>
        <w:t xml:space="preserve"> -MJD -</w:t>
      </w:r>
      <w:r w:rsidRPr="009B2CA7">
        <w:rPr>
          <w:rFonts w:ascii="Nunito" w:eastAsia="Arial" w:hAnsi="Nunito" w:cs="Arial"/>
          <w:sz w:val="22"/>
          <w:szCs w:val="22"/>
          <w:lang w:val="es-CO"/>
        </w:rPr>
        <w:t xml:space="preserve"> </w:t>
      </w:r>
      <w:r w:rsidR="009A3F97" w:rsidRPr="009B2CA7">
        <w:rPr>
          <w:rFonts w:ascii="Nunito" w:eastAsia="Arial" w:hAnsi="Nunito" w:cs="Arial"/>
          <w:sz w:val="22"/>
          <w:szCs w:val="22"/>
          <w:lang w:val="es-CO"/>
        </w:rPr>
        <w:t xml:space="preserve">en el </w:t>
      </w:r>
      <w:r w:rsidRPr="009B2CA7">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9B2CA7" w:rsidRDefault="00653C92" w:rsidP="002D1895">
      <w:pPr>
        <w:ind w:left="567" w:hanging="567"/>
        <w:jc w:val="both"/>
        <w:rPr>
          <w:rFonts w:ascii="Nunito" w:eastAsia="Arial" w:hAnsi="Nunito" w:cs="Arial"/>
          <w:szCs w:val="22"/>
        </w:rPr>
      </w:pPr>
    </w:p>
    <w:p w14:paraId="17DC83B8" w14:textId="2E1C1468"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9B2CA7" w:rsidRDefault="00653C92" w:rsidP="002D1895">
      <w:pPr>
        <w:ind w:left="567" w:hanging="567"/>
        <w:jc w:val="both"/>
        <w:rPr>
          <w:rFonts w:ascii="Nunito" w:eastAsia="Arial" w:hAnsi="Nunito" w:cs="Arial"/>
          <w:szCs w:val="22"/>
        </w:rPr>
      </w:pPr>
    </w:p>
    <w:p w14:paraId="6439DF61" w14:textId="6081C8A2"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9B2CA7" w:rsidRDefault="00653C92" w:rsidP="002D1895">
      <w:pPr>
        <w:ind w:left="567" w:hanging="567"/>
        <w:jc w:val="both"/>
        <w:rPr>
          <w:rFonts w:ascii="Nunito" w:eastAsia="Arial" w:hAnsi="Nunito" w:cs="Arial"/>
          <w:szCs w:val="22"/>
        </w:rPr>
      </w:pPr>
    </w:p>
    <w:p w14:paraId="52856AE4" w14:textId="65A42052"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El anexo único del contrato </w:t>
      </w:r>
      <w:r w:rsidR="007D2E69" w:rsidRPr="009B2CA7">
        <w:rPr>
          <w:rFonts w:ascii="Nunito" w:eastAsia="Arial" w:hAnsi="Nunito" w:cs="Arial"/>
          <w:sz w:val="22"/>
          <w:szCs w:val="22"/>
          <w:lang w:val="es-CO"/>
        </w:rPr>
        <w:t xml:space="preserve">de préstamo </w:t>
      </w:r>
      <w:r w:rsidRPr="009B2CA7">
        <w:rPr>
          <w:rFonts w:ascii="Nunito" w:eastAsia="Arial" w:hAnsi="Nunito" w:cs="Arial"/>
          <w:sz w:val="22"/>
          <w:szCs w:val="22"/>
          <w:lang w:val="es-CO"/>
        </w:rPr>
        <w:t xml:space="preserve">señala </w:t>
      </w:r>
      <w:r w:rsidR="00D255C2" w:rsidRPr="009B2CA7">
        <w:rPr>
          <w:rFonts w:ascii="Nunito" w:eastAsia="Arial" w:hAnsi="Nunito" w:cs="Arial"/>
          <w:sz w:val="22"/>
          <w:szCs w:val="22"/>
          <w:lang w:val="es-CO"/>
        </w:rPr>
        <w:t xml:space="preserve">que </w:t>
      </w:r>
      <w:r w:rsidRPr="009B2CA7">
        <w:rPr>
          <w:rFonts w:ascii="Nunito" w:eastAsia="Arial" w:hAnsi="Nunito" w:cs="Arial"/>
          <w:sz w:val="22"/>
          <w:szCs w:val="22"/>
          <w:lang w:val="es-CO"/>
        </w:rPr>
        <w:t>los objetivos del proyecto son:</w:t>
      </w:r>
    </w:p>
    <w:p w14:paraId="636293A1" w14:textId="77777777" w:rsidR="00653C92" w:rsidRPr="009B2CA7" w:rsidRDefault="00653C92" w:rsidP="002D1895">
      <w:pPr>
        <w:ind w:left="567" w:hanging="567"/>
        <w:jc w:val="both"/>
        <w:rPr>
          <w:rFonts w:ascii="Nunito" w:eastAsia="Arial" w:hAnsi="Nunito" w:cs="Arial"/>
          <w:szCs w:val="22"/>
        </w:rPr>
      </w:pPr>
    </w:p>
    <w:p w14:paraId="57C6696B" w14:textId="73B8BCAC" w:rsidR="00653C92" w:rsidRPr="009B2CA7" w:rsidRDefault="4C200A5E" w:rsidP="00302D9F">
      <w:pPr>
        <w:ind w:left="851" w:hanging="284"/>
        <w:jc w:val="both"/>
        <w:rPr>
          <w:rFonts w:ascii="Nunito" w:eastAsia="Arial" w:hAnsi="Nunito" w:cs="Arial"/>
          <w:szCs w:val="22"/>
        </w:rPr>
      </w:pPr>
      <w:r w:rsidRPr="009B2CA7">
        <w:rPr>
          <w:rFonts w:ascii="Nunito" w:eastAsia="Arial" w:hAnsi="Nunito" w:cs="Arial"/>
          <w:szCs w:val="22"/>
        </w:rPr>
        <w:t>•</w:t>
      </w:r>
      <w:r w:rsidR="00653C92" w:rsidRPr="009B2CA7">
        <w:rPr>
          <w:rFonts w:ascii="Nunito" w:hAnsi="Nunito" w:cs="Arial"/>
          <w:szCs w:val="22"/>
        </w:rPr>
        <w:tab/>
      </w:r>
      <w:r w:rsidR="0074008E" w:rsidRPr="009B2CA7">
        <w:rPr>
          <w:rFonts w:ascii="Nunito" w:eastAsia="Arial" w:hAnsi="Nunito" w:cs="Arial"/>
          <w:b/>
          <w:bCs/>
          <w:szCs w:val="22"/>
        </w:rPr>
        <w:t>Objetivo General</w:t>
      </w:r>
      <w:r w:rsidR="342A5903" w:rsidRPr="009B2CA7">
        <w:rPr>
          <w:rFonts w:ascii="Nunito" w:eastAsia="Arial" w:hAnsi="Nunito" w:cs="Arial"/>
          <w:b/>
          <w:bCs/>
          <w:szCs w:val="22"/>
        </w:rPr>
        <w:t>:</w:t>
      </w:r>
      <w:r w:rsidR="342A5903" w:rsidRPr="009B2CA7">
        <w:rPr>
          <w:rFonts w:ascii="Nunito" w:eastAsia="Arial" w:hAnsi="Nunito" w:cs="Arial"/>
          <w:szCs w:val="22"/>
        </w:rPr>
        <w:t xml:space="preserve"> </w:t>
      </w:r>
      <w:r w:rsidRPr="009B2CA7">
        <w:rPr>
          <w:rFonts w:ascii="Nunito" w:eastAsia="Arial" w:hAnsi="Nunito" w:cs="Arial"/>
          <w:szCs w:val="22"/>
        </w:rPr>
        <w:t xml:space="preserve"> incrementar la efectividad, la eficiencia y la transparencia del Sistema de Justicia (SJ) para resolver procesos judiciales y mejorar la atenci</w:t>
      </w:r>
      <w:r w:rsidR="343A9067" w:rsidRPr="009B2CA7">
        <w:rPr>
          <w:rFonts w:ascii="Nunito" w:eastAsia="Arial" w:hAnsi="Nunito" w:cs="Arial"/>
          <w:szCs w:val="22"/>
        </w:rPr>
        <w:t>ó</w:t>
      </w:r>
      <w:r w:rsidRPr="009B2CA7">
        <w:rPr>
          <w:rFonts w:ascii="Nunito" w:eastAsia="Arial" w:hAnsi="Nunito" w:cs="Arial"/>
          <w:szCs w:val="22"/>
        </w:rPr>
        <w:t>n de las necesidades jurídicas de cara a los ciudadanos.</w:t>
      </w:r>
    </w:p>
    <w:p w14:paraId="71C71738" w14:textId="77777777" w:rsidR="00653C92" w:rsidRPr="009B2CA7" w:rsidRDefault="00653C92" w:rsidP="00302D9F">
      <w:pPr>
        <w:ind w:left="851" w:hanging="284"/>
        <w:jc w:val="both"/>
        <w:rPr>
          <w:rFonts w:ascii="Nunito" w:eastAsia="Arial" w:hAnsi="Nunito" w:cs="Arial"/>
          <w:szCs w:val="22"/>
        </w:rPr>
      </w:pPr>
    </w:p>
    <w:p w14:paraId="7DD2A804" w14:textId="30AEA00E" w:rsidR="00653C92" w:rsidRPr="009B2CA7" w:rsidRDefault="4C200A5E" w:rsidP="00302D9F">
      <w:pPr>
        <w:ind w:left="851" w:hanging="284"/>
        <w:jc w:val="both"/>
        <w:rPr>
          <w:rFonts w:ascii="Nunito" w:eastAsia="Arial" w:hAnsi="Nunito" w:cs="Arial"/>
          <w:szCs w:val="22"/>
        </w:rPr>
      </w:pPr>
      <w:r w:rsidRPr="009B2CA7">
        <w:rPr>
          <w:rFonts w:ascii="Nunito" w:eastAsia="Arial" w:hAnsi="Nunito" w:cs="Arial"/>
          <w:szCs w:val="22"/>
        </w:rPr>
        <w:t>•</w:t>
      </w:r>
      <w:r w:rsidR="00653C92" w:rsidRPr="009B2CA7">
        <w:rPr>
          <w:rFonts w:ascii="Nunito" w:hAnsi="Nunito" w:cs="Arial"/>
          <w:szCs w:val="22"/>
        </w:rPr>
        <w:tab/>
      </w:r>
      <w:r w:rsidR="0074008E" w:rsidRPr="009B2CA7">
        <w:rPr>
          <w:rFonts w:ascii="Nunito" w:eastAsia="Arial" w:hAnsi="Nunito" w:cs="Arial"/>
          <w:b/>
          <w:bCs/>
          <w:szCs w:val="22"/>
        </w:rPr>
        <w:t>Objetivos Específicos</w:t>
      </w:r>
      <w:r w:rsidR="09909E49" w:rsidRPr="009B2CA7">
        <w:rPr>
          <w:rFonts w:ascii="Nunito" w:eastAsia="Arial" w:hAnsi="Nunito" w:cs="Arial"/>
          <w:szCs w:val="22"/>
        </w:rPr>
        <w:t>:</w:t>
      </w:r>
      <w:r w:rsidRPr="009B2CA7">
        <w:rPr>
          <w:rFonts w:ascii="Nunito" w:eastAsia="Arial" w:hAnsi="Nunito" w:cs="Arial"/>
          <w:szCs w:val="22"/>
        </w:rPr>
        <w:t xml:space="preserve"> (i) mejorar la efectividad de la gestión de los procesos judiciales; (</w:t>
      </w:r>
      <w:proofErr w:type="spellStart"/>
      <w:r w:rsidRPr="009B2CA7">
        <w:rPr>
          <w:rFonts w:ascii="Nunito" w:eastAsia="Arial" w:hAnsi="Nunito" w:cs="Arial"/>
          <w:szCs w:val="22"/>
        </w:rPr>
        <w:t>ii</w:t>
      </w:r>
      <w:proofErr w:type="spellEnd"/>
      <w:r w:rsidRPr="009B2CA7">
        <w:rPr>
          <w:rFonts w:ascii="Nunito" w:eastAsia="Arial" w:hAnsi="Nunito" w:cs="Arial"/>
          <w:szCs w:val="22"/>
        </w:rPr>
        <w:t>) mejorar la eficiencia en la gestión de los procesos judiciales; y (</w:t>
      </w:r>
      <w:proofErr w:type="spellStart"/>
      <w:r w:rsidRPr="009B2CA7">
        <w:rPr>
          <w:rFonts w:ascii="Nunito" w:eastAsia="Arial" w:hAnsi="Nunito" w:cs="Arial"/>
          <w:szCs w:val="22"/>
        </w:rPr>
        <w:t>iii</w:t>
      </w:r>
      <w:proofErr w:type="spellEnd"/>
      <w:r w:rsidRPr="009B2CA7">
        <w:rPr>
          <w:rFonts w:ascii="Nunito" w:eastAsia="Arial" w:hAnsi="Nunito" w:cs="Arial"/>
          <w:szCs w:val="22"/>
        </w:rPr>
        <w:t>) mejorar la transparencia en la gesti</w:t>
      </w:r>
      <w:r w:rsidR="343A9067" w:rsidRPr="009B2CA7">
        <w:rPr>
          <w:rFonts w:ascii="Nunito" w:eastAsia="Arial" w:hAnsi="Nunito" w:cs="Arial"/>
          <w:szCs w:val="22"/>
        </w:rPr>
        <w:t>ó</w:t>
      </w:r>
      <w:r w:rsidRPr="009B2CA7">
        <w:rPr>
          <w:rFonts w:ascii="Nunito" w:eastAsia="Arial" w:hAnsi="Nunito" w:cs="Arial"/>
          <w:szCs w:val="22"/>
        </w:rPr>
        <w:t>n de los procesos judiciales.</w:t>
      </w:r>
    </w:p>
    <w:p w14:paraId="15849838" w14:textId="77777777" w:rsidR="00653C92" w:rsidRPr="009B2CA7" w:rsidRDefault="00653C92" w:rsidP="002D1895">
      <w:pPr>
        <w:ind w:left="567" w:hanging="567"/>
        <w:jc w:val="both"/>
        <w:rPr>
          <w:rFonts w:ascii="Nunito" w:eastAsia="Arial" w:hAnsi="Nunito" w:cs="Arial"/>
          <w:szCs w:val="22"/>
        </w:rPr>
      </w:pPr>
    </w:p>
    <w:p w14:paraId="1AD04C13" w14:textId="4B52A0A0"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9B2CA7">
        <w:rPr>
          <w:rFonts w:ascii="Nunito" w:eastAsia="Arial" w:hAnsi="Nunito" w:cs="Arial"/>
          <w:sz w:val="22"/>
          <w:szCs w:val="22"/>
          <w:lang w:val="es-CO"/>
        </w:rPr>
        <w:t>iéndole</w:t>
      </w:r>
      <w:r w:rsidRPr="009B2CA7">
        <w:rPr>
          <w:rFonts w:ascii="Nunito" w:eastAsia="Arial" w:hAnsi="Nunito" w:cs="Arial"/>
          <w:sz w:val="22"/>
          <w:szCs w:val="22"/>
          <w:lang w:val="es-CO"/>
        </w:rPr>
        <w:t xml:space="preserve"> al Ministerio de Justicia y del Derecho</w:t>
      </w:r>
      <w:r w:rsidR="006B5618" w:rsidRPr="009B2CA7">
        <w:rPr>
          <w:rFonts w:ascii="Nunito" w:eastAsia="Arial" w:hAnsi="Nunito" w:cs="Arial"/>
          <w:sz w:val="22"/>
          <w:szCs w:val="22"/>
          <w:lang w:val="es-CO"/>
        </w:rPr>
        <w:t xml:space="preserve"> </w:t>
      </w:r>
      <w:r w:rsidR="00EE734B" w:rsidRPr="009B2CA7">
        <w:rPr>
          <w:rFonts w:ascii="Nunito" w:eastAsia="Arial" w:hAnsi="Nunito" w:cs="Arial"/>
          <w:sz w:val="22"/>
          <w:szCs w:val="22"/>
          <w:lang w:val="es-CO"/>
        </w:rPr>
        <w:t>la ejecu</w:t>
      </w:r>
      <w:r w:rsidR="006B5618" w:rsidRPr="009B2CA7">
        <w:rPr>
          <w:rFonts w:ascii="Nunito" w:eastAsia="Arial" w:hAnsi="Nunito" w:cs="Arial"/>
          <w:sz w:val="22"/>
          <w:szCs w:val="22"/>
          <w:lang w:val="es-CO"/>
        </w:rPr>
        <w:t xml:space="preserve">ción </w:t>
      </w:r>
      <w:r w:rsidR="00EE734B" w:rsidRPr="009B2CA7">
        <w:rPr>
          <w:rFonts w:ascii="Nunito" w:eastAsia="Arial" w:hAnsi="Nunito" w:cs="Arial"/>
          <w:sz w:val="22"/>
          <w:szCs w:val="22"/>
          <w:lang w:val="es-CO"/>
        </w:rPr>
        <w:t>d</w:t>
      </w:r>
      <w:r w:rsidR="006B5618" w:rsidRPr="009B2CA7">
        <w:rPr>
          <w:rFonts w:ascii="Nunito" w:eastAsia="Arial" w:hAnsi="Nunito" w:cs="Arial"/>
          <w:sz w:val="22"/>
          <w:szCs w:val="22"/>
          <w:lang w:val="es-CO"/>
        </w:rPr>
        <w:t xml:space="preserve">el subcomponente </w:t>
      </w:r>
      <w:r w:rsidR="00F511B9" w:rsidRPr="009B2CA7">
        <w:rPr>
          <w:rFonts w:ascii="Nunito" w:eastAsia="Arial" w:hAnsi="Nunito" w:cs="Arial"/>
          <w:sz w:val="22"/>
          <w:szCs w:val="22"/>
          <w:lang w:val="es-CO"/>
        </w:rPr>
        <w:t>2.2</w:t>
      </w:r>
      <w:r w:rsidR="00C531DD" w:rsidRPr="009B2CA7">
        <w:rPr>
          <w:rFonts w:ascii="Nunito" w:eastAsia="Arial" w:hAnsi="Nunito" w:cs="Arial"/>
          <w:sz w:val="22"/>
          <w:szCs w:val="22"/>
          <w:lang w:val="es-CO"/>
        </w:rPr>
        <w:t xml:space="preserve"> de conformidad con lo establecido en la cláusula 4.01 de las Es</w:t>
      </w:r>
      <w:r w:rsidR="00786CCC" w:rsidRPr="009B2CA7">
        <w:rPr>
          <w:rFonts w:ascii="Nunito" w:eastAsia="Arial" w:hAnsi="Nunito" w:cs="Arial"/>
          <w:sz w:val="22"/>
          <w:szCs w:val="22"/>
          <w:lang w:val="es-CO"/>
        </w:rPr>
        <w:t>tipulaciones Especiales del</w:t>
      </w:r>
      <w:r w:rsidR="00C531DD" w:rsidRPr="009B2CA7">
        <w:rPr>
          <w:rFonts w:ascii="Nunito" w:eastAsia="Arial" w:hAnsi="Nunito" w:cs="Arial"/>
          <w:sz w:val="22"/>
          <w:szCs w:val="22"/>
          <w:lang w:val="es-CO"/>
        </w:rPr>
        <w:t xml:space="preserve"> contrato de préstamo</w:t>
      </w:r>
      <w:r w:rsidR="00F511B9" w:rsidRPr="009B2CA7">
        <w:rPr>
          <w:rFonts w:ascii="Nunito" w:eastAsia="Arial" w:hAnsi="Nunito" w:cs="Arial"/>
          <w:sz w:val="22"/>
          <w:szCs w:val="22"/>
          <w:lang w:val="es-CO"/>
        </w:rPr>
        <w:t>, e</w:t>
      </w:r>
      <w:r w:rsidR="006B5618" w:rsidRPr="009B2CA7">
        <w:rPr>
          <w:rFonts w:ascii="Nunito" w:eastAsia="Arial" w:hAnsi="Nunito" w:cs="Arial"/>
          <w:sz w:val="22"/>
          <w:szCs w:val="22"/>
          <w:lang w:val="es-CO"/>
        </w:rPr>
        <w:t>l</w:t>
      </w:r>
      <w:r w:rsidR="00F511B9" w:rsidRPr="009B2CA7">
        <w:rPr>
          <w:rFonts w:ascii="Nunito" w:eastAsia="Arial" w:hAnsi="Nunito" w:cs="Arial"/>
          <w:sz w:val="22"/>
          <w:szCs w:val="22"/>
          <w:lang w:val="es-CO"/>
        </w:rPr>
        <w:t xml:space="preserve"> cual comprend</w:t>
      </w:r>
      <w:r w:rsidR="006B5618" w:rsidRPr="009B2CA7">
        <w:rPr>
          <w:rFonts w:ascii="Nunito" w:eastAsia="Arial" w:hAnsi="Nunito" w:cs="Arial"/>
          <w:sz w:val="22"/>
          <w:szCs w:val="22"/>
          <w:lang w:val="es-CO"/>
        </w:rPr>
        <w:t>e</w:t>
      </w:r>
      <w:r w:rsidRPr="009B2CA7">
        <w:rPr>
          <w:rFonts w:ascii="Nunito" w:eastAsia="Arial" w:hAnsi="Nunito" w:cs="Arial"/>
          <w:sz w:val="22"/>
          <w:szCs w:val="22"/>
          <w:lang w:val="es-CO"/>
        </w:rPr>
        <w:t>:</w:t>
      </w:r>
    </w:p>
    <w:p w14:paraId="72FCCD49" w14:textId="77777777" w:rsidR="00653C92" w:rsidRPr="009B2CA7" w:rsidRDefault="00653C92" w:rsidP="002D1895">
      <w:pPr>
        <w:ind w:left="567" w:hanging="567"/>
        <w:jc w:val="both"/>
        <w:rPr>
          <w:rFonts w:ascii="Nunito" w:eastAsia="Arial" w:hAnsi="Nunito" w:cs="Arial"/>
          <w:szCs w:val="22"/>
        </w:rPr>
      </w:pPr>
    </w:p>
    <w:p w14:paraId="675C6406" w14:textId="37DE5FD9" w:rsidR="00653C92" w:rsidRPr="009B2CA7" w:rsidRDefault="009424AE" w:rsidP="00302D9F">
      <w:pPr>
        <w:ind w:left="567"/>
        <w:jc w:val="both"/>
        <w:rPr>
          <w:rFonts w:ascii="Nunito" w:eastAsia="Arial" w:hAnsi="Nunito" w:cs="Arial"/>
          <w:i/>
          <w:iCs/>
          <w:szCs w:val="22"/>
        </w:rPr>
      </w:pPr>
      <w:r w:rsidRPr="009B2CA7">
        <w:rPr>
          <w:rFonts w:ascii="Nunito" w:eastAsia="Arial" w:hAnsi="Nunito" w:cs="Arial"/>
          <w:b/>
          <w:bCs/>
          <w:i/>
          <w:iCs/>
          <w:szCs w:val="22"/>
        </w:rPr>
        <w:t>“</w:t>
      </w:r>
      <w:r w:rsidR="4C200A5E" w:rsidRPr="009B2CA7">
        <w:rPr>
          <w:rFonts w:ascii="Nunito" w:eastAsia="Arial" w:hAnsi="Nunito" w:cs="Arial"/>
          <w:b/>
          <w:bCs/>
          <w:i/>
          <w:iCs/>
          <w:szCs w:val="22"/>
        </w:rPr>
        <w:t>Subcomponente 2.2. Fortalecimiento de los servicios de justicia ofrecidos por la Rama Ejecutiv</w:t>
      </w:r>
      <w:r w:rsidRPr="009B2CA7">
        <w:rPr>
          <w:rFonts w:ascii="Nunito" w:eastAsia="Arial" w:hAnsi="Nunito" w:cs="Arial"/>
          <w:b/>
          <w:bCs/>
          <w:i/>
          <w:iCs/>
          <w:szCs w:val="22"/>
        </w:rPr>
        <w:t>a</w:t>
      </w:r>
      <w:r w:rsidR="4C200A5E" w:rsidRPr="009B2CA7">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9B2CA7">
        <w:rPr>
          <w:rFonts w:ascii="Nunito" w:eastAsia="Arial" w:hAnsi="Nunito" w:cs="Arial"/>
          <w:i/>
          <w:iCs/>
          <w:szCs w:val="22"/>
        </w:rPr>
        <w:t>,</w:t>
      </w:r>
      <w:r w:rsidR="4C200A5E" w:rsidRPr="009B2CA7">
        <w:rPr>
          <w:rFonts w:ascii="Nunito" w:eastAsia="Arial" w:hAnsi="Nunito" w:cs="Arial"/>
          <w:i/>
          <w:iCs/>
          <w:szCs w:val="22"/>
        </w:rPr>
        <w:t xml:space="preserve"> Sociedades</w:t>
      </w:r>
      <w:r w:rsidR="4C137F40" w:rsidRPr="009B2CA7">
        <w:rPr>
          <w:rFonts w:ascii="Nunito" w:eastAsia="Arial" w:hAnsi="Nunito" w:cs="Arial"/>
          <w:i/>
          <w:iCs/>
          <w:szCs w:val="22"/>
        </w:rPr>
        <w:t>,</w:t>
      </w:r>
      <w:r w:rsidR="4C200A5E" w:rsidRPr="009B2CA7">
        <w:rPr>
          <w:rFonts w:ascii="Nunito" w:eastAsia="Arial" w:hAnsi="Nunito" w:cs="Arial"/>
          <w:i/>
          <w:iCs/>
          <w:szCs w:val="22"/>
        </w:rPr>
        <w:t xml:space="preserve"> Salud</w:t>
      </w:r>
      <w:r w:rsidR="40AF6A44" w:rsidRPr="009B2CA7">
        <w:rPr>
          <w:rFonts w:ascii="Nunito" w:eastAsia="Arial" w:hAnsi="Nunito" w:cs="Arial"/>
          <w:i/>
          <w:iCs/>
          <w:szCs w:val="22"/>
        </w:rPr>
        <w:t>,</w:t>
      </w:r>
      <w:r w:rsidR="4C200A5E" w:rsidRPr="009B2CA7">
        <w:rPr>
          <w:rFonts w:ascii="Nunito" w:eastAsia="Arial" w:hAnsi="Nunito" w:cs="Arial"/>
          <w:i/>
          <w:iCs/>
          <w:szCs w:val="22"/>
        </w:rPr>
        <w:t xml:space="preserve"> </w:t>
      </w:r>
      <w:r w:rsidR="00587FFE" w:rsidRPr="009B2CA7">
        <w:rPr>
          <w:rFonts w:ascii="Nunito" w:eastAsia="Arial Unicode MS" w:hAnsi="Nunito" w:cs="Arial"/>
          <w:i/>
          <w:iCs/>
          <w:szCs w:val="22"/>
        </w:rPr>
        <w:t>Dirección Nacional de Derecho</w:t>
      </w:r>
      <w:r w:rsidR="00F4629D" w:rsidRPr="009B2CA7">
        <w:rPr>
          <w:rFonts w:ascii="Nunito" w:eastAsia="Arial Unicode MS" w:hAnsi="Nunito" w:cs="Arial"/>
          <w:i/>
          <w:iCs/>
          <w:szCs w:val="22"/>
        </w:rPr>
        <w:t>s</w:t>
      </w:r>
      <w:r w:rsidR="00587FFE" w:rsidRPr="009B2CA7">
        <w:rPr>
          <w:rFonts w:ascii="Nunito" w:eastAsia="Arial Unicode MS" w:hAnsi="Nunito" w:cs="Arial"/>
          <w:i/>
          <w:iCs/>
          <w:szCs w:val="22"/>
        </w:rPr>
        <w:t xml:space="preserve"> de Autor; DIMAR</w:t>
      </w:r>
      <w:r w:rsidR="4C200A5E" w:rsidRPr="009B2CA7">
        <w:rPr>
          <w:rFonts w:ascii="Nunito" w:eastAsia="Arial" w:hAnsi="Nunito" w:cs="Arial"/>
          <w:i/>
          <w:iCs/>
          <w:szCs w:val="22"/>
        </w:rPr>
        <w:t xml:space="preserve"> y el Instituto Colombiano Agropecuario</w:t>
      </w:r>
      <w:r w:rsidR="00F4629D" w:rsidRPr="009B2CA7">
        <w:rPr>
          <w:rFonts w:ascii="Nunito" w:eastAsia="Arial" w:hAnsi="Nunito" w:cs="Arial"/>
          <w:i/>
          <w:iCs/>
          <w:szCs w:val="22"/>
        </w:rPr>
        <w:t>, entre otras</w:t>
      </w:r>
      <w:r w:rsidR="4C200A5E" w:rsidRPr="009B2CA7">
        <w:rPr>
          <w:rFonts w:ascii="Nunito" w:eastAsia="Arial" w:hAnsi="Nunito" w:cs="Arial"/>
          <w:i/>
          <w:iCs/>
          <w:szCs w:val="22"/>
        </w:rPr>
        <w:t>. El trabajo se encaminará a la consolidación del expediente digital, incluyendo lineamientos de interoperabilidad, firma digital, entre los principales.</w:t>
      </w:r>
      <w:r w:rsidRPr="009B2CA7">
        <w:rPr>
          <w:rFonts w:ascii="Nunito" w:eastAsia="Arial" w:hAnsi="Nunito" w:cs="Arial"/>
          <w:i/>
          <w:iCs/>
          <w:szCs w:val="22"/>
        </w:rPr>
        <w:t>”</w:t>
      </w:r>
    </w:p>
    <w:p w14:paraId="5E7639C8" w14:textId="77777777" w:rsidR="00653C92" w:rsidRPr="009B2CA7" w:rsidRDefault="00653C92" w:rsidP="002D1895">
      <w:pPr>
        <w:ind w:left="567" w:hanging="567"/>
        <w:jc w:val="both"/>
        <w:rPr>
          <w:rFonts w:ascii="Nunito" w:eastAsia="Arial" w:hAnsi="Nunito" w:cs="Arial"/>
          <w:szCs w:val="22"/>
        </w:rPr>
      </w:pPr>
    </w:p>
    <w:p w14:paraId="7893944E" w14:textId="77777777" w:rsidR="00653C92" w:rsidRPr="009B2CA7" w:rsidRDefault="4C200A5E" w:rsidP="00302D9F">
      <w:pPr>
        <w:ind w:left="567"/>
        <w:jc w:val="both"/>
        <w:rPr>
          <w:rFonts w:ascii="Nunito" w:eastAsia="Arial" w:hAnsi="Nunito" w:cs="Arial"/>
          <w:szCs w:val="22"/>
        </w:rPr>
      </w:pPr>
      <w:r w:rsidRPr="009B2CA7">
        <w:rPr>
          <w:rFonts w:ascii="Nunito" w:eastAsia="Arial" w:hAnsi="Nunito" w:cs="Arial"/>
          <w:szCs w:val="22"/>
        </w:rPr>
        <w:t>El valor destinado para este subcomponente es de $5.000.000 USD.</w:t>
      </w:r>
    </w:p>
    <w:p w14:paraId="7E0DA2EF" w14:textId="77777777" w:rsidR="005E6A5C" w:rsidRPr="009B2CA7" w:rsidRDefault="005E6A5C" w:rsidP="002D1895">
      <w:pPr>
        <w:ind w:left="567" w:hanging="567"/>
        <w:jc w:val="both"/>
        <w:rPr>
          <w:rFonts w:ascii="Nunito" w:eastAsia="Arial" w:hAnsi="Nunito" w:cs="Arial"/>
          <w:szCs w:val="22"/>
        </w:rPr>
      </w:pPr>
    </w:p>
    <w:p w14:paraId="27D68864" w14:textId="4A7CE23A" w:rsidR="00E331A7" w:rsidRPr="009B2CA7" w:rsidRDefault="0047638F"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Lo anterior </w:t>
      </w:r>
      <w:r w:rsidR="00E331A7" w:rsidRPr="009B2CA7">
        <w:rPr>
          <w:rFonts w:ascii="Nunito" w:eastAsia="Arial" w:hAnsi="Nunito" w:cs="Arial"/>
          <w:sz w:val="22"/>
          <w:szCs w:val="22"/>
          <w:lang w:val="es-CO"/>
        </w:rPr>
        <w:t>alinea</w:t>
      </w:r>
      <w:r w:rsidRPr="009B2CA7">
        <w:rPr>
          <w:rFonts w:ascii="Nunito" w:eastAsia="Arial" w:hAnsi="Nunito" w:cs="Arial"/>
          <w:sz w:val="22"/>
          <w:szCs w:val="22"/>
          <w:lang w:val="es-CO"/>
        </w:rPr>
        <w:t>do</w:t>
      </w:r>
      <w:r w:rsidR="00E331A7" w:rsidRPr="009B2CA7">
        <w:rPr>
          <w:rFonts w:ascii="Nunito" w:eastAsia="Arial" w:hAnsi="Nunito" w:cs="Arial"/>
          <w:sz w:val="22"/>
          <w:szCs w:val="22"/>
          <w:lang w:val="es-CO"/>
        </w:rPr>
        <w:t xml:space="preserve"> con el Documento CONPES 3975, Política Nacional para la Transformación Digital e Inteligencia Artificial, </w:t>
      </w:r>
      <w:r w:rsidRPr="009B2CA7">
        <w:rPr>
          <w:rFonts w:ascii="Nunito" w:eastAsia="Arial" w:hAnsi="Nunito" w:cs="Arial"/>
          <w:sz w:val="22"/>
          <w:szCs w:val="22"/>
          <w:lang w:val="es-CO"/>
        </w:rPr>
        <w:t xml:space="preserve">mediante el cual </w:t>
      </w:r>
      <w:r w:rsidR="00E331A7" w:rsidRPr="009B2CA7">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9B2CA7" w:rsidRDefault="00E331A7" w:rsidP="002D1895">
      <w:pPr>
        <w:pStyle w:val="Prrafodelista"/>
        <w:ind w:left="567" w:hanging="567"/>
        <w:jc w:val="both"/>
        <w:rPr>
          <w:rFonts w:ascii="Nunito" w:eastAsia="Arial" w:hAnsi="Nunito" w:cs="Arial"/>
          <w:sz w:val="22"/>
          <w:szCs w:val="22"/>
          <w:lang w:val="es-CO"/>
        </w:rPr>
      </w:pPr>
    </w:p>
    <w:p w14:paraId="0AE8EF00" w14:textId="06D8EC61" w:rsidR="002D6C39" w:rsidRPr="009B2CA7" w:rsidRDefault="00FA3274"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lastRenderedPageBreak/>
        <w:t>Por ser</w:t>
      </w:r>
      <w:r w:rsidR="002D6C39" w:rsidRPr="009B2CA7">
        <w:rPr>
          <w:rFonts w:ascii="Nunito" w:eastAsia="Arial" w:hAnsi="Nunito" w:cs="Arial"/>
          <w:sz w:val="22"/>
          <w:szCs w:val="22"/>
          <w:lang w:val="es-CO"/>
        </w:rPr>
        <w:t xml:space="preserve"> el MJD uno de los Organismos Ejecutores</w:t>
      </w:r>
      <w:r w:rsidR="00D64CE3" w:rsidRPr="009B2CA7">
        <w:rPr>
          <w:rFonts w:ascii="Nunito" w:eastAsia="Arial" w:hAnsi="Nunito" w:cs="Arial"/>
          <w:sz w:val="22"/>
          <w:szCs w:val="22"/>
          <w:lang w:val="es-CO"/>
        </w:rPr>
        <w:t xml:space="preserve"> del préstamo</w:t>
      </w:r>
      <w:r w:rsidR="002D6C39" w:rsidRPr="009B2CA7">
        <w:rPr>
          <w:rFonts w:ascii="Nunito" w:eastAsia="Arial" w:hAnsi="Nunito" w:cs="Arial"/>
          <w:sz w:val="22"/>
          <w:szCs w:val="22"/>
          <w:lang w:val="es-CO"/>
        </w:rPr>
        <w:t>, entre sus responsabilidades se encuentran, las siguientes:</w:t>
      </w:r>
    </w:p>
    <w:p w14:paraId="25257E16" w14:textId="77777777" w:rsidR="002D6C39" w:rsidRPr="009B2CA7" w:rsidRDefault="002D6C39" w:rsidP="00D57437">
      <w:pPr>
        <w:pStyle w:val="Prrafodelista"/>
        <w:ind w:left="360"/>
        <w:jc w:val="both"/>
        <w:rPr>
          <w:rFonts w:ascii="Nunito" w:eastAsia="Arial" w:hAnsi="Nunito" w:cs="Arial"/>
          <w:sz w:val="22"/>
          <w:szCs w:val="22"/>
          <w:lang w:val="es-CO"/>
        </w:rPr>
      </w:pPr>
    </w:p>
    <w:p w14:paraId="2A62D67A" w14:textId="27E90E2B" w:rsidR="002D6C39" w:rsidRPr="009B2CA7" w:rsidRDefault="002D6C39"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Implementa</w:t>
      </w:r>
      <w:r w:rsidR="008423E2" w:rsidRPr="009B2CA7">
        <w:rPr>
          <w:rFonts w:ascii="Nunito" w:eastAsia="Arial" w:hAnsi="Nunito" w:cs="Arial"/>
          <w:sz w:val="22"/>
          <w:szCs w:val="22"/>
          <w:lang w:val="es-CO"/>
        </w:rPr>
        <w:t>r</w:t>
      </w:r>
      <w:r w:rsidRPr="009B2CA7">
        <w:rPr>
          <w:rFonts w:ascii="Nunito" w:eastAsia="Arial" w:hAnsi="Nunito" w:cs="Arial"/>
          <w:sz w:val="22"/>
          <w:szCs w:val="22"/>
          <w:lang w:val="es-CO"/>
        </w:rPr>
        <w:t xml:space="preserve"> las actividades definidas en el Plan de Ejecución Plurianual - PEP</w:t>
      </w:r>
    </w:p>
    <w:p w14:paraId="2CCAE0E9" w14:textId="5C781927" w:rsidR="002D6C39" w:rsidRPr="009B2CA7" w:rsidRDefault="002D6C39"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Ejecu</w:t>
      </w:r>
      <w:r w:rsidR="008423E2" w:rsidRPr="009B2CA7">
        <w:rPr>
          <w:rFonts w:ascii="Nunito" w:eastAsia="Arial" w:hAnsi="Nunito" w:cs="Arial"/>
          <w:sz w:val="22"/>
          <w:szCs w:val="22"/>
          <w:lang w:val="es-CO"/>
        </w:rPr>
        <w:t>tar</w:t>
      </w:r>
      <w:r w:rsidRPr="009B2CA7">
        <w:rPr>
          <w:rFonts w:ascii="Nunito" w:eastAsia="Arial" w:hAnsi="Nunito" w:cs="Arial"/>
          <w:sz w:val="22"/>
          <w:szCs w:val="22"/>
          <w:lang w:val="es-CO"/>
        </w:rPr>
        <w:t xml:space="preserve"> los recursos</w:t>
      </w:r>
    </w:p>
    <w:p w14:paraId="7E231545" w14:textId="7F4E29A1" w:rsidR="002D6C39" w:rsidRPr="009B2CA7" w:rsidRDefault="008423E2"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 xml:space="preserve">Llevar a cabo la </w:t>
      </w:r>
      <w:r w:rsidR="002D6C39" w:rsidRPr="009B2CA7">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9B2CA7" w:rsidRDefault="009E1ED0"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Prestar a</w:t>
      </w:r>
      <w:r w:rsidR="002D6C39" w:rsidRPr="009B2CA7">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9B2CA7" w:rsidRDefault="0073142B" w:rsidP="00D57437">
      <w:pPr>
        <w:pStyle w:val="Prrafodelista"/>
        <w:ind w:left="360"/>
        <w:jc w:val="both"/>
        <w:rPr>
          <w:rFonts w:ascii="Nunito" w:eastAsia="Arial" w:hAnsi="Nunito" w:cs="Arial"/>
          <w:sz w:val="22"/>
          <w:szCs w:val="22"/>
          <w:lang w:val="es-CO"/>
        </w:rPr>
      </w:pPr>
    </w:p>
    <w:p w14:paraId="1EA07E36" w14:textId="733B413B" w:rsidR="00D12BA7" w:rsidRPr="009B2CA7" w:rsidRDefault="00D12BA7"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Los recursos del </w:t>
      </w:r>
      <w:r w:rsidR="002E1B74" w:rsidRPr="009B2CA7">
        <w:rPr>
          <w:rFonts w:ascii="Nunito" w:eastAsia="Arial" w:hAnsi="Nunito" w:cs="Arial"/>
          <w:sz w:val="22"/>
          <w:szCs w:val="22"/>
          <w:lang w:val="es-CO"/>
        </w:rPr>
        <w:t>p</w:t>
      </w:r>
      <w:r w:rsidRPr="009B2CA7">
        <w:rPr>
          <w:rFonts w:ascii="Nunito" w:eastAsia="Arial" w:hAnsi="Nunito" w:cs="Arial"/>
          <w:sz w:val="22"/>
          <w:szCs w:val="22"/>
          <w:lang w:val="es-CO"/>
        </w:rPr>
        <w:t>ré</w:t>
      </w:r>
      <w:r w:rsidR="002E1B74" w:rsidRPr="009B2CA7">
        <w:rPr>
          <w:rFonts w:ascii="Nunito" w:eastAsia="Arial" w:hAnsi="Nunito" w:cs="Arial"/>
          <w:sz w:val="22"/>
          <w:szCs w:val="22"/>
          <w:lang w:val="es-CO"/>
        </w:rPr>
        <w:t>s</w:t>
      </w:r>
      <w:r w:rsidRPr="009B2CA7">
        <w:rPr>
          <w:rFonts w:ascii="Nunito" w:eastAsia="Arial" w:hAnsi="Nunito" w:cs="Arial"/>
          <w:sz w:val="22"/>
          <w:szCs w:val="22"/>
          <w:lang w:val="es-CO"/>
        </w:rPr>
        <w:t>t</w:t>
      </w:r>
      <w:r w:rsidR="002E1B74" w:rsidRPr="009B2CA7">
        <w:rPr>
          <w:rFonts w:ascii="Nunito" w:eastAsia="Arial" w:hAnsi="Nunito" w:cs="Arial"/>
          <w:sz w:val="22"/>
          <w:szCs w:val="22"/>
          <w:lang w:val="es-CO"/>
        </w:rPr>
        <w:t>am</w:t>
      </w:r>
      <w:r w:rsidRPr="009B2CA7">
        <w:rPr>
          <w:rFonts w:ascii="Nunito" w:eastAsia="Arial" w:hAnsi="Nunito" w:cs="Arial"/>
          <w:sz w:val="22"/>
          <w:szCs w:val="22"/>
          <w:lang w:val="es-CO"/>
        </w:rPr>
        <w:t>o con el Banco Interamericano de Desarrollo 5283 OC-CO  </w:t>
      </w:r>
      <w:r w:rsidR="00AE1C35" w:rsidRPr="009B2CA7">
        <w:rPr>
          <w:rFonts w:ascii="Nunito" w:eastAsia="Arial" w:hAnsi="Nunito" w:cs="Arial"/>
          <w:sz w:val="22"/>
          <w:szCs w:val="22"/>
          <w:lang w:val="es-CO"/>
        </w:rPr>
        <w:t>2</w:t>
      </w:r>
      <w:r w:rsidR="000C33D6" w:rsidRPr="009B2CA7">
        <w:rPr>
          <w:rFonts w:ascii="Nunito" w:eastAsia="Arial" w:hAnsi="Nunito" w:cs="Arial"/>
          <w:sz w:val="22"/>
          <w:szCs w:val="22"/>
          <w:lang w:val="es-CO"/>
        </w:rPr>
        <w:t>,</w:t>
      </w:r>
      <w:r w:rsidR="00AE1C35" w:rsidRPr="009B2CA7">
        <w:rPr>
          <w:rFonts w:ascii="Nunito" w:eastAsia="Arial" w:hAnsi="Nunito" w:cs="Arial"/>
          <w:sz w:val="22"/>
          <w:szCs w:val="22"/>
          <w:lang w:val="es-CO"/>
        </w:rPr>
        <w:t xml:space="preserve"> </w:t>
      </w:r>
      <w:r w:rsidRPr="009B2CA7">
        <w:rPr>
          <w:rFonts w:ascii="Nunito" w:eastAsia="Arial" w:hAnsi="Nunito" w:cs="Arial"/>
          <w:sz w:val="22"/>
          <w:szCs w:val="22"/>
          <w:lang w:val="es-CO"/>
        </w:rPr>
        <w:t xml:space="preserve">que respaldan  la ejecución del Programa </w:t>
      </w:r>
      <w:r w:rsidR="005A326A" w:rsidRPr="009B2CA7">
        <w:rPr>
          <w:rFonts w:ascii="Nunito" w:eastAsia="Arial" w:hAnsi="Nunito" w:cs="Arial"/>
          <w:sz w:val="22"/>
          <w:szCs w:val="22"/>
          <w:lang w:val="es-CO"/>
        </w:rPr>
        <w:t>para la</w:t>
      </w:r>
      <w:r w:rsidRPr="009B2CA7">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0C33D6" w:rsidRPr="009B2CA7">
        <w:rPr>
          <w:rFonts w:ascii="Nunito" w:eastAsia="Arial" w:hAnsi="Nunito" w:cs="Arial"/>
          <w:sz w:val="22"/>
          <w:szCs w:val="22"/>
          <w:lang w:val="es-CO"/>
        </w:rPr>
        <w:t>,</w:t>
      </w:r>
      <w:r w:rsidRPr="009B2CA7">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9B2CA7"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9B2CA7" w:rsidRDefault="00D12BA7"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Dicho proyecto tiene </w:t>
      </w:r>
      <w:r w:rsidR="004133A6" w:rsidRPr="009B2CA7">
        <w:rPr>
          <w:rFonts w:ascii="Nunito" w:eastAsia="Arial" w:hAnsi="Nunito" w:cs="Arial"/>
          <w:sz w:val="22"/>
          <w:szCs w:val="22"/>
          <w:lang w:val="es-CO"/>
        </w:rPr>
        <w:t>como</w:t>
      </w:r>
      <w:r w:rsidRPr="009B2CA7">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9B2CA7">
        <w:rPr>
          <w:rFonts w:ascii="Nunito" w:eastAsia="Arial" w:hAnsi="Nunito" w:cs="Arial"/>
          <w:sz w:val="22"/>
          <w:szCs w:val="22"/>
          <w:lang w:val="es-CO"/>
        </w:rPr>
        <w:t>e</w:t>
      </w:r>
      <w:r w:rsidRPr="009B2CA7">
        <w:rPr>
          <w:rFonts w:ascii="Nunito" w:eastAsia="Arial" w:hAnsi="Nunito" w:cs="Arial"/>
          <w:sz w:val="22"/>
          <w:szCs w:val="22"/>
          <w:lang w:val="es-CO"/>
        </w:rPr>
        <w:t>s</w:t>
      </w:r>
      <w:r w:rsidR="002624E6" w:rsidRPr="009B2CA7">
        <w:rPr>
          <w:rFonts w:ascii="Nunito" w:eastAsia="Arial" w:hAnsi="Nunito" w:cs="Arial"/>
          <w:sz w:val="22"/>
          <w:szCs w:val="22"/>
          <w:lang w:val="es-CO"/>
        </w:rPr>
        <w:t>te,</w:t>
      </w:r>
      <w:r w:rsidRPr="009B2CA7">
        <w:rPr>
          <w:rFonts w:ascii="Nunito" w:eastAsia="Arial" w:hAnsi="Nunito" w:cs="Arial"/>
          <w:sz w:val="22"/>
          <w:szCs w:val="22"/>
          <w:lang w:val="es-CO"/>
        </w:rPr>
        <w:t xml:space="preserve"> </w:t>
      </w:r>
      <w:r w:rsidR="002624E6" w:rsidRPr="009B2CA7">
        <w:rPr>
          <w:rFonts w:ascii="Nunito" w:eastAsia="Arial" w:hAnsi="Nunito" w:cs="Arial"/>
          <w:sz w:val="22"/>
          <w:szCs w:val="22"/>
          <w:lang w:val="es-CO"/>
        </w:rPr>
        <w:t xml:space="preserve">el </w:t>
      </w:r>
      <w:r w:rsidRPr="009B2CA7">
        <w:rPr>
          <w:rFonts w:ascii="Nunito" w:eastAsia="Arial" w:hAnsi="Nunito" w:cs="Arial"/>
          <w:sz w:val="22"/>
          <w:szCs w:val="22"/>
          <w:lang w:val="es-CO"/>
        </w:rPr>
        <w:t xml:space="preserve">objetivo específico </w:t>
      </w:r>
      <w:r w:rsidRPr="009B2CA7">
        <w:rPr>
          <w:rFonts w:ascii="Nunito" w:eastAsia="Arial" w:hAnsi="Nunito" w:cs="Arial"/>
          <w:i/>
          <w:iCs/>
          <w:sz w:val="22"/>
          <w:szCs w:val="22"/>
          <w:lang w:val="es-CO"/>
        </w:rPr>
        <w:t>“2. Mejorar los procesos de gestión, interoperabilidad y flujo de información del expediente digital de los servicios de justicia ofrecidos por las entidades con funciones jurisdiccionales de la Rama Ejecutiva”</w:t>
      </w:r>
      <w:r w:rsidRPr="009B2CA7">
        <w:rPr>
          <w:rFonts w:ascii="Nunito" w:eastAsia="Arial" w:hAnsi="Nunito" w:cs="Arial"/>
          <w:sz w:val="22"/>
          <w:szCs w:val="22"/>
          <w:lang w:val="es-CO"/>
        </w:rPr>
        <w:t xml:space="preserve"> - Producto 2: Documentos de planeación, </w:t>
      </w:r>
      <w:r w:rsidR="00483D52" w:rsidRPr="009B2CA7">
        <w:rPr>
          <w:rFonts w:ascii="Nunito" w:eastAsia="Arial" w:hAnsi="Nunito" w:cs="Arial"/>
          <w:sz w:val="22"/>
          <w:szCs w:val="22"/>
          <w:lang w:val="es-CO"/>
        </w:rPr>
        <w:t xml:space="preserve">dentro del cual </w:t>
      </w:r>
      <w:r w:rsidRPr="009B2CA7">
        <w:rPr>
          <w:rFonts w:ascii="Nunito" w:eastAsia="Arial" w:hAnsi="Nunito" w:cs="Arial"/>
          <w:sz w:val="22"/>
          <w:szCs w:val="22"/>
          <w:lang w:val="es-CO"/>
        </w:rPr>
        <w:t xml:space="preserve">se debe </w:t>
      </w:r>
      <w:r w:rsidR="00483D52" w:rsidRPr="009B2CA7">
        <w:rPr>
          <w:rFonts w:ascii="Nunito" w:eastAsia="Arial" w:hAnsi="Nunito" w:cs="Arial"/>
          <w:sz w:val="22"/>
          <w:szCs w:val="22"/>
          <w:lang w:val="es-CO"/>
        </w:rPr>
        <w:t>desarroll</w:t>
      </w:r>
      <w:r w:rsidRPr="009B2CA7">
        <w:rPr>
          <w:rFonts w:ascii="Nunito" w:eastAsia="Arial" w:hAnsi="Nunito" w:cs="Arial"/>
          <w:sz w:val="22"/>
          <w:szCs w:val="22"/>
          <w:lang w:val="es-CO"/>
        </w:rPr>
        <w:t xml:space="preserve">ar la Actividad de </w:t>
      </w:r>
      <w:r w:rsidRPr="009B2CA7">
        <w:rPr>
          <w:rFonts w:ascii="Nunito" w:eastAsia="Arial" w:hAnsi="Nunito" w:cs="Arial"/>
          <w:i/>
          <w:iCs/>
          <w:sz w:val="22"/>
          <w:szCs w:val="22"/>
          <w:lang w:val="es-CO"/>
        </w:rPr>
        <w:t>“Realizar la coordinación y administración del Programa para la transformación digital de la justicia en el MJD”</w:t>
      </w:r>
      <w:r w:rsidRPr="009B2CA7">
        <w:rPr>
          <w:rFonts w:ascii="Nunito" w:eastAsia="Arial" w:hAnsi="Nunito" w:cs="Arial"/>
          <w:sz w:val="22"/>
          <w:szCs w:val="22"/>
          <w:lang w:val="es-CO"/>
        </w:rPr>
        <w:t>. Dicha actividad contempla el apoyo y asesoría de la Unidad Ejecutora conformada por la Gerencia y los cuatro especialistas en adquisiciones, financiero, tecnología y planeación, monitoreo y evaluación.</w:t>
      </w:r>
    </w:p>
    <w:p w14:paraId="0554BB42" w14:textId="77777777" w:rsidR="00D12BA7" w:rsidRPr="009B2CA7" w:rsidRDefault="00D12BA7" w:rsidP="002D1895">
      <w:pPr>
        <w:pStyle w:val="Prrafodelista"/>
        <w:ind w:left="567" w:hanging="567"/>
        <w:jc w:val="both"/>
        <w:rPr>
          <w:rFonts w:ascii="Nunito" w:eastAsia="Arial" w:hAnsi="Nunito" w:cs="Arial"/>
          <w:sz w:val="22"/>
          <w:szCs w:val="22"/>
          <w:lang w:val="es-CO"/>
        </w:rPr>
      </w:pPr>
    </w:p>
    <w:p w14:paraId="04733630" w14:textId="199F14DD" w:rsidR="00705038" w:rsidRPr="009B2CA7" w:rsidRDefault="00F92DD9" w:rsidP="00F17C65">
      <w:pPr>
        <w:pStyle w:val="Prrafodelista"/>
        <w:numPr>
          <w:ilvl w:val="1"/>
          <w:numId w:val="5"/>
        </w:numPr>
        <w:ind w:left="567" w:hanging="567"/>
        <w:jc w:val="both"/>
        <w:rPr>
          <w:rFonts w:ascii="Nunito" w:eastAsia="Arial" w:hAnsi="Nunito" w:cs="Arial"/>
          <w:sz w:val="22"/>
          <w:szCs w:val="22"/>
        </w:rPr>
      </w:pPr>
      <w:r w:rsidRPr="009B2CA7">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9B2CA7">
        <w:rPr>
          <w:rFonts w:ascii="Nunito" w:eastAsia="Arial" w:hAnsi="Nunito" w:cs="Arial"/>
          <w:sz w:val="22"/>
          <w:szCs w:val="22"/>
          <w:lang w:val="es-CO"/>
        </w:rPr>
        <w:t>e</w:t>
      </w:r>
      <w:r w:rsidR="00435CA0" w:rsidRPr="009B2CA7">
        <w:rPr>
          <w:rFonts w:ascii="Nunito" w:eastAsia="Arial" w:hAnsi="Nunito" w:cs="Arial"/>
          <w:sz w:val="22"/>
          <w:szCs w:val="22"/>
          <w:lang w:val="es-CO"/>
        </w:rPr>
        <w:t>s</w:t>
      </w:r>
      <w:r w:rsidR="00435CA0" w:rsidRPr="009B2CA7">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0C33D6" w:rsidRPr="009B2CA7">
        <w:rPr>
          <w:rFonts w:ascii="Nunito" w:eastAsia="Arial" w:hAnsi="Nunito" w:cs="Arial"/>
          <w:sz w:val="22"/>
          <w:szCs w:val="22"/>
          <w:lang w:val="es-CO"/>
        </w:rPr>
        <w:t xml:space="preserve">Esta Unidad Ejecutora, estará </w:t>
      </w:r>
      <w:r w:rsidR="00435CA0" w:rsidRPr="009B2CA7">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9B2CA7">
        <w:rPr>
          <w:rFonts w:ascii="Nunito" w:eastAsia="Arial" w:hAnsi="Nunito" w:cs="Arial"/>
          <w:i/>
          <w:iCs/>
          <w:sz w:val="22"/>
          <w:szCs w:val="22"/>
          <w:lang w:val="es-CO"/>
        </w:rPr>
        <w:t xml:space="preserve"> </w:t>
      </w:r>
      <w:r w:rsidRPr="009B2CA7">
        <w:rPr>
          <w:rFonts w:ascii="Nunito" w:eastAsia="Arial" w:hAnsi="Nunito" w:cs="Arial"/>
          <w:sz w:val="22"/>
          <w:szCs w:val="22"/>
          <w:lang w:val="es-CO"/>
        </w:rPr>
        <w:t xml:space="preserve">un </w:t>
      </w:r>
      <w:r w:rsidRPr="009B2CA7">
        <w:rPr>
          <w:rFonts w:ascii="Nunito" w:eastAsia="Arial" w:hAnsi="Nunito" w:cs="Arial"/>
          <w:b/>
          <w:bCs/>
          <w:sz w:val="22"/>
          <w:szCs w:val="22"/>
          <w:lang w:val="es-CO"/>
        </w:rPr>
        <w:t>Especialista en Adquisiciones</w:t>
      </w:r>
      <w:r w:rsidRPr="009B2CA7">
        <w:rPr>
          <w:rFonts w:ascii="Nunito" w:eastAsia="Arial" w:hAnsi="Nunito" w:cs="Arial"/>
          <w:sz w:val="22"/>
          <w:szCs w:val="22"/>
          <w:lang w:val="es-CO"/>
        </w:rPr>
        <w:t xml:space="preserve">, </w:t>
      </w:r>
      <w:r w:rsidR="00A44566" w:rsidRPr="009B2CA7">
        <w:rPr>
          <w:rFonts w:ascii="Nunito" w:eastAsia="Arial" w:hAnsi="Nunito" w:cs="Arial"/>
          <w:sz w:val="22"/>
          <w:szCs w:val="22"/>
          <w:lang w:val="es-CO"/>
        </w:rPr>
        <w:t xml:space="preserve">un </w:t>
      </w:r>
      <w:r w:rsidRPr="009B2CA7">
        <w:rPr>
          <w:rFonts w:ascii="Nunito" w:eastAsia="Arial" w:hAnsi="Nunito" w:cs="Arial"/>
          <w:sz w:val="22"/>
          <w:szCs w:val="22"/>
          <w:lang w:val="es-CO"/>
        </w:rPr>
        <w:t xml:space="preserve">Especialista en Planeación, Monitoreo y Evaluación, </w:t>
      </w:r>
      <w:r w:rsidR="00A44566" w:rsidRPr="009B2CA7">
        <w:rPr>
          <w:rFonts w:ascii="Nunito" w:eastAsia="Arial" w:hAnsi="Nunito" w:cs="Arial"/>
          <w:sz w:val="22"/>
          <w:szCs w:val="22"/>
          <w:lang w:val="es-CO"/>
        </w:rPr>
        <w:t xml:space="preserve">un </w:t>
      </w:r>
      <w:r w:rsidRPr="009B2CA7">
        <w:rPr>
          <w:rFonts w:ascii="Nunito" w:eastAsia="Arial" w:hAnsi="Nunito" w:cs="Arial"/>
          <w:sz w:val="22"/>
          <w:szCs w:val="22"/>
          <w:lang w:val="es-CO"/>
        </w:rPr>
        <w:t>Especialista Financiero, y un Especialista en Tecnologías de la Información</w:t>
      </w:r>
      <w:r w:rsidR="000C33D6" w:rsidRPr="009B2CA7">
        <w:rPr>
          <w:rFonts w:ascii="Nunito" w:eastAsia="Arial" w:hAnsi="Nunito" w:cs="Arial"/>
          <w:sz w:val="22"/>
          <w:szCs w:val="22"/>
          <w:lang w:val="es-CO"/>
        </w:rPr>
        <w:t>.</w:t>
      </w:r>
    </w:p>
    <w:p w14:paraId="2393832E" w14:textId="77777777" w:rsidR="00653C92" w:rsidRPr="009B2CA7" w:rsidRDefault="00653C92" w:rsidP="002D1895">
      <w:pPr>
        <w:pStyle w:val="Prrafodelista"/>
        <w:ind w:left="567" w:hanging="567"/>
        <w:jc w:val="both"/>
        <w:rPr>
          <w:rFonts w:ascii="Nunito" w:eastAsia="Arial" w:hAnsi="Nunito" w:cs="Arial"/>
          <w:sz w:val="22"/>
          <w:szCs w:val="22"/>
          <w:lang w:val="es-CO"/>
        </w:rPr>
      </w:pPr>
    </w:p>
    <w:p w14:paraId="2D90C3EF" w14:textId="2E6CDAAD" w:rsidR="4C200A5E" w:rsidRPr="009B2CA7" w:rsidRDefault="2241761F"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De </w:t>
      </w:r>
      <w:r w:rsidR="002D1895" w:rsidRPr="009B2CA7">
        <w:rPr>
          <w:rFonts w:ascii="Nunito" w:eastAsia="Arial" w:hAnsi="Nunito" w:cs="Arial"/>
          <w:sz w:val="22"/>
          <w:szCs w:val="22"/>
          <w:lang w:val="es-CO"/>
        </w:rPr>
        <w:t xml:space="preserve">acuerdo al Reglamento Operativo del Programa- ROP, las funciones principales del Especialista </w:t>
      </w:r>
      <w:r w:rsidR="004B5B3F" w:rsidRPr="009B2CA7">
        <w:rPr>
          <w:rFonts w:ascii="Nunito" w:eastAsia="Arial" w:hAnsi="Nunito" w:cs="Arial"/>
          <w:sz w:val="22"/>
          <w:szCs w:val="22"/>
          <w:lang w:val="es-CO"/>
        </w:rPr>
        <w:t>en adquisiciones</w:t>
      </w:r>
      <w:r w:rsidR="002D1895" w:rsidRPr="009B2CA7">
        <w:rPr>
          <w:rFonts w:ascii="Nunito" w:eastAsia="Arial" w:hAnsi="Nunito" w:cs="Arial"/>
          <w:sz w:val="22"/>
          <w:szCs w:val="22"/>
          <w:lang w:val="es-CO"/>
        </w:rPr>
        <w:t xml:space="preserve"> son, entre otras, las siguientes: i) </w:t>
      </w:r>
      <w:r w:rsidR="00A54601" w:rsidRPr="009B2CA7">
        <w:rPr>
          <w:rFonts w:ascii="Nunito" w:eastAsia="Arial" w:hAnsi="Nunito" w:cs="Arial"/>
          <w:sz w:val="22"/>
          <w:szCs w:val="22"/>
        </w:rPr>
        <w:t xml:space="preserve">Elaborar y mantener actualizado el PA y su respectivo cargue en el sistema de seguimiento exigido por el BID; </w:t>
      </w:r>
      <w:proofErr w:type="spellStart"/>
      <w:r w:rsidR="00A54601" w:rsidRPr="009B2CA7">
        <w:rPr>
          <w:rFonts w:ascii="Nunito" w:eastAsia="Arial" w:hAnsi="Nunito" w:cs="Arial"/>
          <w:sz w:val="22"/>
          <w:szCs w:val="22"/>
        </w:rPr>
        <w:t>ii</w:t>
      </w:r>
      <w:proofErr w:type="spellEnd"/>
      <w:r w:rsidR="00A54601" w:rsidRPr="009B2CA7">
        <w:rPr>
          <w:rFonts w:ascii="Nunito" w:eastAsia="Arial" w:hAnsi="Nunito" w:cs="Arial"/>
          <w:sz w:val="22"/>
          <w:szCs w:val="22"/>
        </w:rPr>
        <w:t xml:space="preserve">) Proponer las estrategias para la adecuada ejecución de las adquisiciones y el cumplimiento del PA, para lo cual se requerirá el apoyo de todas las áreas involucradas con estas; </w:t>
      </w:r>
      <w:proofErr w:type="spellStart"/>
      <w:r w:rsidR="00A54601" w:rsidRPr="009B2CA7">
        <w:rPr>
          <w:rFonts w:ascii="Nunito" w:eastAsia="Arial" w:hAnsi="Nunito" w:cs="Arial"/>
          <w:sz w:val="22"/>
          <w:szCs w:val="22"/>
        </w:rPr>
        <w:t>iii</w:t>
      </w:r>
      <w:proofErr w:type="spellEnd"/>
      <w:r w:rsidR="00A54601" w:rsidRPr="009B2CA7">
        <w:rPr>
          <w:rFonts w:ascii="Nunito" w:eastAsia="Arial" w:hAnsi="Nunito" w:cs="Arial"/>
          <w:sz w:val="22"/>
          <w:szCs w:val="22"/>
        </w:rPr>
        <w:t xml:space="preserve">) Liderar la elaboración de los documentos necesarios para los procesos de contratación de obras, bienes y servicios de no consultoría y selección y contratación de las consultorías del Programa de conformidad con las normas y procedimientos del BID, participando directamente en las diferentes etapas de los procesos, en cumplimiento de lo establecido en el ROP; </w:t>
      </w:r>
      <w:proofErr w:type="spellStart"/>
      <w:r w:rsidR="00A54601" w:rsidRPr="009B2CA7">
        <w:rPr>
          <w:rFonts w:ascii="Nunito" w:eastAsia="Arial" w:hAnsi="Nunito" w:cs="Arial"/>
          <w:sz w:val="22"/>
          <w:szCs w:val="22"/>
        </w:rPr>
        <w:t>iv</w:t>
      </w:r>
      <w:proofErr w:type="spellEnd"/>
      <w:r w:rsidR="00A54601" w:rsidRPr="009B2CA7">
        <w:rPr>
          <w:rFonts w:ascii="Nunito" w:eastAsia="Arial" w:hAnsi="Nunito" w:cs="Arial"/>
          <w:sz w:val="22"/>
          <w:szCs w:val="22"/>
        </w:rPr>
        <w:t xml:space="preserve">) Actuar como enlace de la UEP con el responsable de la gestión de contrataciones, dirimiendo las inquietudes que pueda generar la aplicación de los procedimientos del Banco en gestión de adquisiciones, frente al régimen de contratación empleado por el OE; v) Cumplir con lo establecido en las Políticas de Adquisiciones del BID, el Contrato de Préstamo y el ROP en lo relacionado con las adquisiciones del Programa y presentar oportunamente las propuestas de actualizaciones y/o ajustes que considere pertinentes; vi) Asesorar y participar en los </w:t>
      </w:r>
      <w:r w:rsidR="00641CE7" w:rsidRPr="009B2CA7">
        <w:rPr>
          <w:rFonts w:ascii="Nunito" w:eastAsia="Arial" w:hAnsi="Nunito" w:cs="Arial"/>
          <w:sz w:val="22"/>
          <w:szCs w:val="22"/>
          <w:lang w:val="es-CO"/>
        </w:rPr>
        <w:t xml:space="preserve">procesos de planeación, ejecución y seguimiento del Programa en lo de su competencia, lo que incluye el apoyo en la formulación de las herramientas de gestión y el seguimiento de estas; </w:t>
      </w:r>
      <w:proofErr w:type="spellStart"/>
      <w:r w:rsidR="00641CE7" w:rsidRPr="009B2CA7">
        <w:rPr>
          <w:rFonts w:ascii="Nunito" w:eastAsia="Arial" w:hAnsi="Nunito" w:cs="Arial"/>
          <w:sz w:val="22"/>
          <w:szCs w:val="22"/>
          <w:lang w:val="es-CO"/>
        </w:rPr>
        <w:t>vii</w:t>
      </w:r>
      <w:proofErr w:type="spellEnd"/>
      <w:r w:rsidR="00641CE7" w:rsidRPr="009B2CA7">
        <w:rPr>
          <w:rFonts w:ascii="Nunito" w:eastAsia="Arial" w:hAnsi="Nunito" w:cs="Arial"/>
          <w:sz w:val="22"/>
          <w:szCs w:val="22"/>
          <w:lang w:val="es-CO"/>
        </w:rPr>
        <w:t xml:space="preserve">) Proporcionar, en materia de adquisiciones, la información o documentación requerida para la oportuna realización de las auditorías y apoyar el seguimiento a las recomendaciones de las auditorias en lo de su competencia; y </w:t>
      </w:r>
      <w:proofErr w:type="spellStart"/>
      <w:r w:rsidR="00641CE7" w:rsidRPr="009B2CA7">
        <w:rPr>
          <w:rFonts w:ascii="Nunito" w:eastAsia="Arial" w:hAnsi="Nunito" w:cs="Arial"/>
          <w:sz w:val="22"/>
          <w:szCs w:val="22"/>
          <w:lang w:val="es-CO"/>
        </w:rPr>
        <w:t>v</w:t>
      </w:r>
      <w:r w:rsidR="002D1895" w:rsidRPr="009B2CA7">
        <w:rPr>
          <w:rFonts w:ascii="Nunito" w:eastAsia="Arial" w:hAnsi="Nunito" w:cs="Arial"/>
          <w:sz w:val="22"/>
          <w:szCs w:val="22"/>
          <w:lang w:val="es-CO"/>
        </w:rPr>
        <w:t>iii</w:t>
      </w:r>
      <w:proofErr w:type="spellEnd"/>
      <w:r w:rsidR="002D1895" w:rsidRPr="009B2CA7">
        <w:rPr>
          <w:rFonts w:ascii="Nunito" w:eastAsia="Arial" w:hAnsi="Nunito" w:cs="Arial"/>
          <w:sz w:val="22"/>
          <w:szCs w:val="22"/>
          <w:lang w:val="es-CO"/>
        </w:rPr>
        <w:t>) Las demás que demande la UEP para el cumplimiento de las obligaciones contractuales</w:t>
      </w:r>
      <w:r w:rsidRPr="009B2CA7">
        <w:rPr>
          <w:rFonts w:ascii="Nunito" w:eastAsia="Arial" w:hAnsi="Nunito" w:cs="Arial"/>
          <w:sz w:val="22"/>
          <w:szCs w:val="22"/>
          <w:lang w:val="es-CO"/>
        </w:rPr>
        <w:t>.</w:t>
      </w:r>
    </w:p>
    <w:p w14:paraId="6D50D5D9" w14:textId="77777777" w:rsidR="00653C92" w:rsidRPr="009B2CA7" w:rsidRDefault="00653C92" w:rsidP="002D1895">
      <w:pPr>
        <w:ind w:left="567" w:right="724" w:hanging="567"/>
        <w:jc w:val="both"/>
        <w:rPr>
          <w:rFonts w:ascii="Nunito" w:eastAsia="Arial" w:hAnsi="Nunito" w:cs="Arial"/>
          <w:color w:val="000000" w:themeColor="text1"/>
          <w:szCs w:val="22"/>
        </w:rPr>
      </w:pPr>
    </w:p>
    <w:p w14:paraId="73220240" w14:textId="215283AA" w:rsidR="000A1CC4" w:rsidRPr="009B2CA7" w:rsidRDefault="003A3CE3" w:rsidP="00F17C65">
      <w:pPr>
        <w:pStyle w:val="Prrafodelista"/>
        <w:numPr>
          <w:ilvl w:val="1"/>
          <w:numId w:val="5"/>
        </w:numPr>
        <w:ind w:left="567" w:hanging="567"/>
        <w:jc w:val="both"/>
        <w:rPr>
          <w:rFonts w:ascii="Nunito" w:eastAsia="Arial" w:hAnsi="Nunito" w:cs="Arial"/>
          <w:sz w:val="22"/>
          <w:szCs w:val="22"/>
          <w:lang w:val="es-CO"/>
        </w:rPr>
      </w:pPr>
      <w:bookmarkStart w:id="2" w:name="_Hlk87543855"/>
      <w:r w:rsidRPr="009B2CA7">
        <w:rPr>
          <w:rFonts w:ascii="Nunito" w:eastAsia="Arial" w:hAnsi="Nunito" w:cs="Arial"/>
          <w:sz w:val="22"/>
          <w:szCs w:val="22"/>
          <w:lang w:val="es-CO"/>
        </w:rPr>
        <w:t>E</w:t>
      </w:r>
      <w:r w:rsidR="4C200A5E" w:rsidRPr="009B2CA7">
        <w:rPr>
          <w:rFonts w:ascii="Nunito" w:eastAsia="Arial" w:hAnsi="Nunito" w:cs="Arial"/>
          <w:sz w:val="22"/>
          <w:szCs w:val="22"/>
          <w:lang w:val="es-CO"/>
        </w:rPr>
        <w:t xml:space="preserve">n virtud de lo anterior, </w:t>
      </w:r>
      <w:r w:rsidR="23C522E9" w:rsidRPr="009B2CA7">
        <w:rPr>
          <w:rFonts w:ascii="Nunito" w:eastAsia="Arial" w:hAnsi="Nunito" w:cs="Arial"/>
          <w:sz w:val="22"/>
          <w:szCs w:val="22"/>
          <w:lang w:val="es-CO"/>
        </w:rPr>
        <w:t xml:space="preserve">el MJD </w:t>
      </w:r>
      <w:r w:rsidR="4C200A5E" w:rsidRPr="009B2CA7">
        <w:rPr>
          <w:rFonts w:ascii="Nunito" w:eastAsia="Arial" w:hAnsi="Nunito" w:cs="Arial"/>
          <w:sz w:val="22"/>
          <w:szCs w:val="22"/>
          <w:lang w:val="es-CO"/>
        </w:rPr>
        <w:t xml:space="preserve">requiere contratar </w:t>
      </w:r>
      <w:bookmarkEnd w:id="2"/>
      <w:r w:rsidR="2FE3AE22" w:rsidRPr="009B2CA7">
        <w:rPr>
          <w:rFonts w:ascii="Nunito" w:eastAsia="Arial" w:hAnsi="Nunito" w:cs="Arial"/>
          <w:sz w:val="22"/>
          <w:szCs w:val="22"/>
          <w:lang w:val="es-CO"/>
        </w:rPr>
        <w:t xml:space="preserve">un Especialista </w:t>
      </w:r>
      <w:r w:rsidR="0095043A" w:rsidRPr="009B2CA7">
        <w:rPr>
          <w:rFonts w:ascii="Nunito" w:eastAsia="Arial" w:hAnsi="Nunito" w:cs="Arial"/>
          <w:sz w:val="22"/>
          <w:szCs w:val="22"/>
          <w:lang w:val="es-CO"/>
        </w:rPr>
        <w:t>en Adquisiciones</w:t>
      </w:r>
      <w:r w:rsidR="2FE3AE22" w:rsidRPr="009B2CA7">
        <w:rPr>
          <w:rFonts w:ascii="Nunito" w:eastAsia="Arial" w:hAnsi="Nunito" w:cs="Arial"/>
          <w:sz w:val="22"/>
          <w:szCs w:val="22"/>
          <w:lang w:val="es-CO"/>
        </w:rPr>
        <w:t xml:space="preserve"> quien será el responsable de </w:t>
      </w:r>
      <w:r w:rsidR="00F123CA" w:rsidRPr="009B2CA7">
        <w:rPr>
          <w:rFonts w:ascii="Nunito" w:eastAsia="Arial" w:hAnsi="Nunito" w:cs="Arial"/>
          <w:sz w:val="22"/>
          <w:szCs w:val="22"/>
          <w:lang w:val="es-CO"/>
        </w:rPr>
        <w:t xml:space="preserve">adelantar </w:t>
      </w:r>
      <w:r w:rsidR="000C33D6" w:rsidRPr="009B2CA7">
        <w:rPr>
          <w:rFonts w:ascii="Nunito" w:eastAsia="Arial" w:hAnsi="Nunito" w:cs="Arial"/>
          <w:sz w:val="22"/>
          <w:szCs w:val="22"/>
          <w:lang w:val="es-CO"/>
        </w:rPr>
        <w:t>los procesos de contratación,</w:t>
      </w:r>
      <w:r w:rsidR="2FE3AE22" w:rsidRPr="009B2CA7">
        <w:rPr>
          <w:rFonts w:ascii="Nunito" w:eastAsia="Arial" w:hAnsi="Nunito" w:cs="Arial"/>
          <w:sz w:val="22"/>
          <w:szCs w:val="22"/>
          <w:lang w:val="es-CO"/>
        </w:rPr>
        <w:t xml:space="preserve"> </w:t>
      </w:r>
      <w:r w:rsidR="00F123CA" w:rsidRPr="009B2CA7">
        <w:rPr>
          <w:rFonts w:ascii="Nunito" w:eastAsia="Arial" w:hAnsi="Nunito" w:cs="Arial"/>
          <w:sz w:val="22"/>
          <w:szCs w:val="22"/>
          <w:lang w:val="es-CO"/>
        </w:rPr>
        <w:t xml:space="preserve">de conformidad con el avance del subcomponente </w:t>
      </w:r>
      <w:r w:rsidR="2FE3AE22" w:rsidRPr="009B2CA7">
        <w:rPr>
          <w:rFonts w:ascii="Nunito" w:eastAsia="Arial" w:hAnsi="Nunito" w:cs="Arial"/>
          <w:sz w:val="22"/>
          <w:szCs w:val="22"/>
          <w:lang w:val="es-CO"/>
        </w:rPr>
        <w:t>del Programa</w:t>
      </w:r>
      <w:r w:rsidR="00F123CA" w:rsidRPr="009B2CA7">
        <w:rPr>
          <w:rFonts w:ascii="Nunito" w:eastAsia="Arial" w:hAnsi="Nunito" w:cs="Arial"/>
          <w:sz w:val="22"/>
          <w:szCs w:val="22"/>
          <w:lang w:val="es-CO"/>
        </w:rPr>
        <w:t xml:space="preserve"> a cargo del Ministerio</w:t>
      </w:r>
      <w:r w:rsidR="00F17C65" w:rsidRPr="009B2CA7">
        <w:rPr>
          <w:rFonts w:ascii="Nunito" w:eastAsia="Arial" w:hAnsi="Nunito" w:cs="Arial"/>
          <w:sz w:val="22"/>
          <w:szCs w:val="22"/>
          <w:lang w:val="es-CO"/>
        </w:rPr>
        <w:t xml:space="preserve"> </w:t>
      </w:r>
      <w:r w:rsidR="00F123CA" w:rsidRPr="009B2CA7">
        <w:rPr>
          <w:rFonts w:ascii="Nunito" w:eastAsia="Arial" w:hAnsi="Nunito" w:cs="Arial"/>
          <w:sz w:val="22"/>
          <w:szCs w:val="22"/>
          <w:lang w:val="es-CO"/>
        </w:rPr>
        <w:t>atendiendo</w:t>
      </w:r>
      <w:r w:rsidR="00F17C65" w:rsidRPr="009B2CA7">
        <w:rPr>
          <w:rFonts w:ascii="Nunito" w:eastAsia="Arial" w:hAnsi="Nunito" w:cs="Arial"/>
          <w:sz w:val="22"/>
          <w:szCs w:val="22"/>
          <w:lang w:val="es-CO"/>
        </w:rPr>
        <w:t xml:space="preserve"> lo establecido en las políticas de adquisiciones del BID</w:t>
      </w:r>
      <w:r w:rsidR="2FE3AE22" w:rsidRPr="009B2CA7">
        <w:rPr>
          <w:rFonts w:ascii="Nunito" w:eastAsia="Arial" w:hAnsi="Nunito" w:cs="Arial"/>
          <w:sz w:val="22"/>
          <w:szCs w:val="22"/>
          <w:lang w:val="es-CO"/>
        </w:rPr>
        <w:t>.</w:t>
      </w:r>
      <w:bookmarkEnd w:id="1"/>
      <w:r w:rsidR="2FE3AE22" w:rsidRPr="009B2CA7">
        <w:rPr>
          <w:rFonts w:ascii="Nunito" w:eastAsia="Arial" w:hAnsi="Nunito" w:cs="Arial"/>
          <w:sz w:val="22"/>
          <w:szCs w:val="22"/>
          <w:lang w:val="es-CO"/>
        </w:rPr>
        <w:t xml:space="preserve"> </w:t>
      </w:r>
    </w:p>
    <w:p w14:paraId="0A3ECE4A" w14:textId="77777777" w:rsidR="006F2B47" w:rsidRPr="009B2CA7" w:rsidRDefault="006F2B47" w:rsidP="002D1895">
      <w:pPr>
        <w:ind w:left="567" w:right="724" w:hanging="567"/>
        <w:jc w:val="both"/>
        <w:rPr>
          <w:rFonts w:ascii="Nunito" w:eastAsia="Arial" w:hAnsi="Nunito" w:cs="Arial"/>
          <w:color w:val="000000" w:themeColor="text1"/>
          <w:szCs w:val="22"/>
        </w:rPr>
      </w:pPr>
    </w:p>
    <w:p w14:paraId="2A6656D8" w14:textId="34C7962B" w:rsidR="000C452E" w:rsidRPr="009B2CA7" w:rsidRDefault="000C452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presente proceso se adelantará conforme la Sección V</w:t>
      </w:r>
      <w:r w:rsidR="000C33D6" w:rsidRPr="009B2CA7">
        <w:rPr>
          <w:rFonts w:ascii="Nunito" w:eastAsia="Arial" w:hAnsi="Nunito" w:cs="Arial"/>
          <w:sz w:val="22"/>
          <w:szCs w:val="22"/>
          <w:lang w:val="es-CO"/>
        </w:rPr>
        <w:t>,</w:t>
      </w:r>
      <w:r w:rsidRPr="009B2CA7">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1DB36571" w14:textId="77777777" w:rsidR="00BA67E7" w:rsidRPr="009B2CA7" w:rsidRDefault="00BA67E7" w:rsidP="00BA67E7">
      <w:pPr>
        <w:pStyle w:val="Prrafodelista"/>
        <w:rPr>
          <w:rFonts w:ascii="Nunito" w:eastAsia="Arial" w:hAnsi="Nunito" w:cs="Arial"/>
          <w:sz w:val="22"/>
          <w:szCs w:val="22"/>
          <w:lang w:val="es-CO"/>
        </w:rPr>
      </w:pPr>
    </w:p>
    <w:p w14:paraId="1E376244" w14:textId="2F93E2B1" w:rsidR="0088405B" w:rsidRPr="009B2CA7" w:rsidRDefault="0088405B"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 xml:space="preserve">En el año 2023, el MJD suscribió el </w:t>
      </w:r>
      <w:r w:rsidR="000C33D6" w:rsidRPr="009B2CA7">
        <w:rPr>
          <w:rFonts w:ascii="Nunito" w:eastAsia="Arial" w:hAnsi="Nunito" w:cs="Arial"/>
          <w:sz w:val="22"/>
          <w:szCs w:val="22"/>
          <w:lang w:val="es-CO"/>
        </w:rPr>
        <w:t xml:space="preserve">Contrato </w:t>
      </w:r>
      <w:r w:rsidRPr="009B2CA7">
        <w:rPr>
          <w:rFonts w:ascii="Nunito" w:eastAsia="Arial" w:hAnsi="Nunito" w:cs="Arial"/>
          <w:sz w:val="22"/>
          <w:szCs w:val="22"/>
          <w:lang w:val="es-CO"/>
        </w:rPr>
        <w:t>4</w:t>
      </w:r>
      <w:r w:rsidR="00FA69D3" w:rsidRPr="009B2CA7">
        <w:rPr>
          <w:rFonts w:ascii="Nunito" w:eastAsia="Arial" w:hAnsi="Nunito" w:cs="Arial"/>
          <w:sz w:val="22"/>
          <w:szCs w:val="22"/>
          <w:lang w:val="es-CO"/>
        </w:rPr>
        <w:t>72</w:t>
      </w:r>
      <w:r w:rsidRPr="009B2CA7">
        <w:rPr>
          <w:rFonts w:ascii="Nunito" w:eastAsia="Arial" w:hAnsi="Nunito" w:cs="Arial"/>
          <w:sz w:val="22"/>
          <w:szCs w:val="22"/>
          <w:lang w:val="es-CO"/>
        </w:rPr>
        <w:t>-2023-BID</w:t>
      </w:r>
      <w:r w:rsidR="000B465A" w:rsidRPr="009B2CA7">
        <w:rPr>
          <w:rFonts w:ascii="Nunito" w:eastAsia="Arial" w:hAnsi="Nunito" w:cs="Arial"/>
          <w:sz w:val="22"/>
          <w:szCs w:val="22"/>
          <w:lang w:val="es-CO"/>
        </w:rPr>
        <w:t>,</w:t>
      </w:r>
      <w:r w:rsidR="00F20C1A" w:rsidRPr="009B2CA7">
        <w:rPr>
          <w:rFonts w:ascii="Nunito" w:eastAsia="Arial" w:hAnsi="Nunito" w:cs="Arial"/>
          <w:sz w:val="22"/>
          <w:szCs w:val="22"/>
          <w:lang w:val="es-CO"/>
        </w:rPr>
        <w:t xml:space="preserve"> posteriormente en 2024 celebró el contrato 075-2024-BID</w:t>
      </w:r>
      <w:r w:rsidRPr="009B2CA7">
        <w:rPr>
          <w:rFonts w:ascii="Nunito" w:eastAsia="Arial" w:hAnsi="Nunito" w:cs="Arial"/>
          <w:sz w:val="22"/>
          <w:szCs w:val="22"/>
          <w:lang w:val="es-CO"/>
        </w:rPr>
        <w:t xml:space="preserve"> </w:t>
      </w:r>
      <w:r w:rsidR="00A35B78">
        <w:rPr>
          <w:rFonts w:ascii="Nunito" w:eastAsia="Arial" w:hAnsi="Nunito" w:cs="Arial"/>
          <w:sz w:val="22"/>
          <w:szCs w:val="22"/>
          <w:lang w:val="es-CO"/>
        </w:rPr>
        <w:t>y en la vigencia 2025 el contrato 067-25 BID</w:t>
      </w:r>
      <w:r w:rsidR="00A35B78" w:rsidRPr="00314008">
        <w:rPr>
          <w:rFonts w:ascii="Nunito" w:eastAsia="Arial" w:hAnsi="Nunito" w:cs="Arial"/>
          <w:sz w:val="22"/>
          <w:szCs w:val="22"/>
          <w:lang w:val="es-CO"/>
        </w:rPr>
        <w:t xml:space="preserve"> </w:t>
      </w:r>
      <w:r w:rsidRPr="009B2CA7">
        <w:rPr>
          <w:rFonts w:ascii="Nunito" w:eastAsia="Arial" w:hAnsi="Nunito" w:cs="Arial"/>
          <w:sz w:val="22"/>
          <w:szCs w:val="22"/>
          <w:lang w:val="es-CO"/>
        </w:rPr>
        <w:t xml:space="preserve">con la Consultora GABRIELA ROSA VELÁSQUEZ ARISTIZÁBAL, para </w:t>
      </w:r>
      <w:r w:rsidR="00063084" w:rsidRPr="009B2CA7">
        <w:rPr>
          <w:rFonts w:ascii="Nunito" w:eastAsia="Arial" w:hAnsi="Nunito" w:cs="Arial"/>
          <w:sz w:val="22"/>
          <w:szCs w:val="22"/>
          <w:lang w:val="es-CO"/>
        </w:rPr>
        <w:t>Realizar la gestión de las adquisiciones</w:t>
      </w:r>
      <w:r w:rsidR="008B78F0" w:rsidRPr="009B2CA7">
        <w:rPr>
          <w:rFonts w:ascii="Nunito" w:eastAsia="Arial" w:hAnsi="Nunito" w:cs="Arial"/>
          <w:sz w:val="22"/>
          <w:szCs w:val="22"/>
          <w:lang w:val="es-MX"/>
        </w:rPr>
        <w:t xml:space="preserve"> </w:t>
      </w:r>
      <w:r w:rsidRPr="009B2CA7">
        <w:rPr>
          <w:rFonts w:ascii="Nunito" w:eastAsia="Arial" w:hAnsi="Nunito" w:cs="Arial"/>
          <w:sz w:val="22"/>
          <w:szCs w:val="22"/>
          <w:lang w:val="es-CO"/>
        </w:rPr>
        <w:t>del Programa para la Transformación Digital de la Justicia en Colombia</w:t>
      </w:r>
      <w:r w:rsidR="00290E60" w:rsidRPr="009B2CA7">
        <w:rPr>
          <w:rFonts w:ascii="Nunito" w:eastAsiaTheme="minorHAnsi" w:hAnsi="Nunito" w:cstheme="minorHAnsi"/>
          <w:sz w:val="22"/>
          <w:szCs w:val="22"/>
          <w:lang w:val="es-MX"/>
        </w:rPr>
        <w:t xml:space="preserve"> </w:t>
      </w:r>
      <w:r w:rsidR="00DE029B" w:rsidRPr="009B2CA7">
        <w:rPr>
          <w:rFonts w:ascii="Nunito" w:eastAsia="Arial" w:hAnsi="Nunito" w:cs="Arial"/>
          <w:sz w:val="22"/>
          <w:szCs w:val="22"/>
          <w:lang w:val="es-CO"/>
        </w:rPr>
        <w:t>(CO-00007), financiado a través del Contrato de préstamo BID Núm. 5283/OC-CO-2 en el subcomponente 2.2 relativo a los servicios de justicia ofrecidos por la Rama Ejecutiva, cumpliendo con las políticas de adquisiciones del Banco y/o la normatividad local, según corresponda, de manera que se alcancen los objetivos propuestos en el tiempo y la forma establecidos en el contrato de préstamo</w:t>
      </w:r>
      <w:r w:rsidR="00E04DA5" w:rsidRPr="009B2CA7">
        <w:rPr>
          <w:rFonts w:ascii="Nunito" w:eastAsia="Arial" w:hAnsi="Nunito" w:cs="Arial"/>
          <w:sz w:val="22"/>
          <w:szCs w:val="22"/>
          <w:lang w:val="es-CO"/>
        </w:rPr>
        <w:t>.</w:t>
      </w:r>
      <w:r w:rsidR="00ED21E2" w:rsidRPr="009B2CA7">
        <w:rPr>
          <w:rFonts w:ascii="Nunito" w:eastAsia="Arial" w:hAnsi="Nunito" w:cs="Arial"/>
          <w:sz w:val="22"/>
          <w:szCs w:val="22"/>
          <w:lang w:val="es-CO"/>
        </w:rPr>
        <w:t xml:space="preserve"> </w:t>
      </w:r>
    </w:p>
    <w:p w14:paraId="697F5449" w14:textId="77777777" w:rsidR="000C33D6" w:rsidRPr="009B2CA7" w:rsidRDefault="000C33D6" w:rsidP="0088405B">
      <w:pPr>
        <w:pStyle w:val="Prrafodelista"/>
        <w:ind w:left="567"/>
        <w:jc w:val="both"/>
        <w:rPr>
          <w:rFonts w:ascii="Nunito" w:eastAsia="Arial" w:hAnsi="Nunito" w:cs="Arial"/>
          <w:sz w:val="22"/>
          <w:szCs w:val="22"/>
          <w:lang w:val="es-CO"/>
        </w:rPr>
      </w:pPr>
    </w:p>
    <w:p w14:paraId="0A5F7DFE" w14:textId="3B1BAB00" w:rsidR="000C33D6" w:rsidRPr="009B2CA7" w:rsidRDefault="000C33D6"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Los términos de referencia establecidos para l</w:t>
      </w:r>
      <w:r w:rsidR="006B3EC9" w:rsidRPr="009B2CA7">
        <w:rPr>
          <w:rFonts w:ascii="Nunito" w:eastAsia="Arial" w:hAnsi="Nunito" w:cs="Arial"/>
          <w:sz w:val="22"/>
          <w:szCs w:val="22"/>
          <w:lang w:val="es-CO"/>
        </w:rPr>
        <w:t>os</w:t>
      </w:r>
      <w:r w:rsidRPr="009B2CA7">
        <w:rPr>
          <w:rFonts w:ascii="Nunito" w:eastAsia="Arial" w:hAnsi="Nunito" w:cs="Arial"/>
          <w:sz w:val="22"/>
          <w:szCs w:val="22"/>
          <w:lang w:val="es-CO"/>
        </w:rPr>
        <w:t xml:space="preserve"> referido</w:t>
      </w:r>
      <w:r w:rsidR="006B3EC9" w:rsidRPr="009B2CA7">
        <w:rPr>
          <w:rFonts w:ascii="Nunito" w:eastAsia="Arial" w:hAnsi="Nunito" w:cs="Arial"/>
          <w:sz w:val="22"/>
          <w:szCs w:val="22"/>
          <w:lang w:val="es-CO"/>
        </w:rPr>
        <w:t>s</w:t>
      </w:r>
      <w:r w:rsidRPr="009B2CA7">
        <w:rPr>
          <w:rFonts w:ascii="Nunito" w:eastAsia="Arial" w:hAnsi="Nunito" w:cs="Arial"/>
          <w:sz w:val="22"/>
          <w:szCs w:val="22"/>
          <w:lang w:val="es-CO"/>
        </w:rPr>
        <w:t xml:space="preserve"> contrato</w:t>
      </w:r>
      <w:r w:rsidR="006B3EC9" w:rsidRPr="009B2CA7">
        <w:rPr>
          <w:rFonts w:ascii="Nunito" w:eastAsia="Arial" w:hAnsi="Nunito" w:cs="Arial"/>
          <w:sz w:val="22"/>
          <w:szCs w:val="22"/>
          <w:lang w:val="es-CO"/>
        </w:rPr>
        <w:t>s</w:t>
      </w:r>
      <w:r w:rsidRPr="009B2CA7">
        <w:rPr>
          <w:rFonts w:ascii="Nunito" w:eastAsia="Arial" w:hAnsi="Nunito" w:cs="Arial"/>
          <w:sz w:val="22"/>
          <w:szCs w:val="22"/>
          <w:lang w:val="es-CO"/>
        </w:rPr>
        <w:t xml:space="preserve"> previeron la conveniencia de la contratación directa para las siguientes etapas de ejecución del programa, de conformidad con las </w:t>
      </w:r>
      <w:r w:rsidRPr="009B2CA7">
        <w:rPr>
          <w:rFonts w:ascii="Nunito" w:eastAsia="Arial" w:hAnsi="Nunito" w:cs="Arial"/>
          <w:iCs/>
          <w:sz w:val="22"/>
          <w:szCs w:val="22"/>
          <w:lang w:val="es-CO"/>
        </w:rPr>
        <w:t>Políticas para la selección y contratación de Consultores Financiados por el BID GN-2350-15, versión de mayo de 2019.</w:t>
      </w:r>
    </w:p>
    <w:p w14:paraId="4DC19EB2" w14:textId="77777777" w:rsidR="0088405B" w:rsidRPr="009B2CA7" w:rsidRDefault="0088405B" w:rsidP="0088405B">
      <w:pPr>
        <w:pStyle w:val="Prrafodelista"/>
        <w:ind w:left="567"/>
        <w:jc w:val="both"/>
        <w:rPr>
          <w:rFonts w:ascii="Nunito" w:eastAsia="Arial" w:hAnsi="Nunito" w:cs="Arial"/>
          <w:sz w:val="22"/>
          <w:szCs w:val="22"/>
          <w:lang w:val="es-CO"/>
        </w:rPr>
      </w:pPr>
    </w:p>
    <w:p w14:paraId="17F20442" w14:textId="4111EAF3" w:rsidR="0088405B" w:rsidRPr="009B2CA7" w:rsidRDefault="00084E4C" w:rsidP="0088405B">
      <w:pPr>
        <w:pStyle w:val="Prrafodelista"/>
        <w:ind w:left="567"/>
        <w:jc w:val="both"/>
        <w:rPr>
          <w:rFonts w:ascii="Nunito" w:eastAsia="Arial" w:hAnsi="Nunito" w:cs="Arial"/>
          <w:sz w:val="22"/>
          <w:szCs w:val="22"/>
          <w:lang w:val="es-CO"/>
        </w:rPr>
      </w:pPr>
      <w:r w:rsidRPr="254808B3">
        <w:rPr>
          <w:rFonts w:ascii="Nunito" w:eastAsia="Arial" w:hAnsi="Nunito" w:cs="Arial"/>
          <w:sz w:val="22"/>
          <w:szCs w:val="22"/>
          <w:lang w:val="es-CO"/>
        </w:rPr>
        <w:t>Los</w:t>
      </w:r>
      <w:r w:rsidR="0088405B" w:rsidRPr="254808B3">
        <w:rPr>
          <w:rFonts w:ascii="Nunito" w:eastAsia="Arial" w:hAnsi="Nunito" w:cs="Arial"/>
          <w:sz w:val="22"/>
          <w:szCs w:val="22"/>
          <w:lang w:val="es-CO"/>
        </w:rPr>
        <w:t xml:space="preserve"> contrato</w:t>
      </w:r>
      <w:r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celebrado</w:t>
      </w:r>
      <w:r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en l</w:t>
      </w:r>
      <w:r w:rsidR="00D94EBC" w:rsidRPr="254808B3">
        <w:rPr>
          <w:rFonts w:ascii="Nunito" w:eastAsia="Arial" w:hAnsi="Nunito" w:cs="Arial"/>
          <w:sz w:val="22"/>
          <w:szCs w:val="22"/>
          <w:lang w:val="es-CO"/>
        </w:rPr>
        <w:t>os</w:t>
      </w:r>
      <w:r w:rsidR="0088405B" w:rsidRPr="254808B3">
        <w:rPr>
          <w:rFonts w:ascii="Nunito" w:eastAsia="Arial" w:hAnsi="Nunito" w:cs="Arial"/>
          <w:sz w:val="22"/>
          <w:szCs w:val="22"/>
          <w:lang w:val="es-CO"/>
        </w:rPr>
        <w:t xml:space="preserve"> año</w:t>
      </w:r>
      <w:r w:rsidR="00D94EBC"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2023</w:t>
      </w:r>
      <w:r w:rsidR="00372362" w:rsidRPr="254808B3">
        <w:rPr>
          <w:rFonts w:ascii="Nunito" w:eastAsia="Arial" w:hAnsi="Nunito" w:cs="Arial"/>
          <w:sz w:val="22"/>
          <w:szCs w:val="22"/>
          <w:lang w:val="es-CO"/>
        </w:rPr>
        <w:t>,</w:t>
      </w:r>
      <w:r w:rsidR="00D94EBC" w:rsidRPr="254808B3">
        <w:rPr>
          <w:rFonts w:ascii="Nunito" w:eastAsia="Arial" w:hAnsi="Nunito" w:cs="Arial"/>
          <w:sz w:val="22"/>
          <w:szCs w:val="22"/>
          <w:lang w:val="es-CO"/>
        </w:rPr>
        <w:t xml:space="preserve"> 2024</w:t>
      </w:r>
      <w:r w:rsidR="00372362" w:rsidRPr="254808B3">
        <w:rPr>
          <w:rFonts w:ascii="Nunito" w:eastAsia="Arial" w:hAnsi="Nunito" w:cs="Arial"/>
          <w:sz w:val="22"/>
          <w:szCs w:val="22"/>
          <w:lang w:val="es-CO"/>
        </w:rPr>
        <w:t xml:space="preserve"> y 2025</w:t>
      </w:r>
      <w:r w:rsidR="0088405B" w:rsidRPr="254808B3">
        <w:rPr>
          <w:rFonts w:ascii="Nunito" w:eastAsia="Arial" w:hAnsi="Nunito" w:cs="Arial"/>
          <w:sz w:val="22"/>
          <w:szCs w:val="22"/>
          <w:lang w:val="es-CO"/>
        </w:rPr>
        <w:t xml:space="preserve"> con l</w:t>
      </w:r>
      <w:r w:rsidR="00105C28" w:rsidRPr="254808B3">
        <w:rPr>
          <w:rFonts w:ascii="Nunito" w:eastAsia="Arial" w:hAnsi="Nunito" w:cs="Arial"/>
          <w:sz w:val="22"/>
          <w:szCs w:val="22"/>
          <w:lang w:val="es-CO"/>
        </w:rPr>
        <w:t>a</w:t>
      </w:r>
      <w:r w:rsidR="0088405B" w:rsidRPr="254808B3">
        <w:rPr>
          <w:rFonts w:ascii="Nunito" w:eastAsia="Arial" w:hAnsi="Nunito" w:cs="Arial"/>
          <w:sz w:val="22"/>
          <w:szCs w:val="22"/>
          <w:lang w:val="es-CO"/>
        </w:rPr>
        <w:t xml:space="preserve"> Consultor</w:t>
      </w:r>
      <w:r w:rsidR="00105C28" w:rsidRPr="254808B3">
        <w:rPr>
          <w:rFonts w:ascii="Nunito" w:eastAsia="Arial" w:hAnsi="Nunito" w:cs="Arial"/>
          <w:sz w:val="22"/>
          <w:szCs w:val="22"/>
          <w:lang w:val="es-CO"/>
        </w:rPr>
        <w:t>a</w:t>
      </w:r>
      <w:r w:rsidR="0088405B" w:rsidRPr="254808B3">
        <w:rPr>
          <w:rFonts w:ascii="Nunito" w:eastAsia="Arial" w:hAnsi="Nunito" w:cs="Arial"/>
          <w:sz w:val="22"/>
          <w:szCs w:val="22"/>
          <w:lang w:val="es-CO"/>
        </w:rPr>
        <w:t xml:space="preserve"> </w:t>
      </w:r>
      <w:r w:rsidR="00105C28" w:rsidRPr="254808B3">
        <w:rPr>
          <w:rFonts w:ascii="Nunito" w:eastAsia="Arial" w:hAnsi="Nunito" w:cs="Arial"/>
          <w:sz w:val="22"/>
          <w:szCs w:val="22"/>
          <w:lang w:val="es-CO"/>
        </w:rPr>
        <w:t xml:space="preserve">VELÁSQUEZ ARISTIZÁBAL </w:t>
      </w:r>
      <w:r w:rsidR="0088405B" w:rsidRPr="254808B3">
        <w:rPr>
          <w:rFonts w:ascii="Nunito" w:eastAsia="Arial" w:hAnsi="Nunito" w:cs="Arial"/>
          <w:sz w:val="22"/>
          <w:szCs w:val="22"/>
          <w:lang w:val="es-CO"/>
        </w:rPr>
        <w:t>le permiti</w:t>
      </w:r>
      <w:r w:rsidR="00332A3B" w:rsidRPr="254808B3">
        <w:rPr>
          <w:rFonts w:ascii="Nunito" w:eastAsia="Arial" w:hAnsi="Nunito" w:cs="Arial"/>
          <w:sz w:val="22"/>
          <w:szCs w:val="22"/>
          <w:lang w:val="es-CO"/>
        </w:rPr>
        <w:t>eron</w:t>
      </w:r>
      <w:r w:rsidR="0088405B" w:rsidRPr="254808B3">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r w:rsidR="00F123CA" w:rsidRPr="254808B3">
        <w:rPr>
          <w:rFonts w:ascii="Nunito" w:eastAsia="Arial" w:hAnsi="Nunito" w:cs="Arial"/>
          <w:sz w:val="22"/>
          <w:szCs w:val="22"/>
          <w:lang w:val="es-CO"/>
        </w:rPr>
        <w:t xml:space="preserve"> La consultora llevó a cabo los procesos de adquisición durante la</w:t>
      </w:r>
      <w:r w:rsidR="00D94EBC"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vigencia</w:t>
      </w:r>
      <w:r w:rsidR="00D94EBC"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w:t>
      </w:r>
      <w:r w:rsidR="00286705" w:rsidRPr="254808B3">
        <w:rPr>
          <w:rFonts w:ascii="Nunito" w:eastAsia="Arial" w:hAnsi="Nunito" w:cs="Arial"/>
          <w:sz w:val="22"/>
          <w:szCs w:val="22"/>
          <w:lang w:val="es-CO"/>
        </w:rPr>
        <w:t>2023</w:t>
      </w:r>
      <w:r w:rsidR="679A45FA" w:rsidRPr="254808B3">
        <w:rPr>
          <w:rFonts w:ascii="Nunito" w:eastAsia="Arial" w:hAnsi="Nunito" w:cs="Arial"/>
          <w:sz w:val="22"/>
          <w:szCs w:val="22"/>
          <w:lang w:val="es-CO"/>
        </w:rPr>
        <w:t>,</w:t>
      </w:r>
      <w:r w:rsidR="00286705" w:rsidRPr="254808B3">
        <w:rPr>
          <w:rFonts w:ascii="Nunito" w:eastAsia="Arial" w:hAnsi="Nunito" w:cs="Arial"/>
          <w:sz w:val="22"/>
          <w:szCs w:val="22"/>
          <w:lang w:val="es-CO"/>
        </w:rPr>
        <w:t xml:space="preserve"> 2024</w:t>
      </w:r>
      <w:r w:rsidR="4858E3B5" w:rsidRPr="254808B3">
        <w:rPr>
          <w:rFonts w:ascii="Nunito" w:eastAsia="Arial" w:hAnsi="Nunito" w:cs="Arial"/>
          <w:sz w:val="22"/>
          <w:szCs w:val="22"/>
          <w:lang w:val="es-CO"/>
        </w:rPr>
        <w:t xml:space="preserve"> y 2025</w:t>
      </w:r>
      <w:r w:rsidR="00286705" w:rsidRPr="254808B3">
        <w:rPr>
          <w:rFonts w:ascii="Nunito" w:eastAsia="Arial" w:hAnsi="Nunito" w:cs="Arial"/>
          <w:sz w:val="22"/>
          <w:szCs w:val="22"/>
          <w:lang w:val="es-CO"/>
        </w:rPr>
        <w:t xml:space="preserve"> </w:t>
      </w:r>
      <w:r w:rsidR="00F123CA" w:rsidRPr="254808B3">
        <w:rPr>
          <w:rFonts w:ascii="Nunito" w:eastAsia="Arial" w:hAnsi="Nunito" w:cs="Arial"/>
          <w:sz w:val="22"/>
          <w:szCs w:val="22"/>
          <w:lang w:val="es-CO"/>
        </w:rPr>
        <w:t>encargándose de elaborar y revisar los términos de Referencia a utilizar en cada caso, resolviendo las inquietudes que pudieren presentarse durante su trámite, elaborando, remitiendo y consolidando la documentación necesaria que requiere cada proceso, acompañando a los equipos técnicos durante la evaluación, actualizan</w:t>
      </w:r>
      <w:r w:rsidR="00773625" w:rsidRPr="254808B3">
        <w:rPr>
          <w:rFonts w:ascii="Nunito" w:eastAsia="Arial" w:hAnsi="Nunito" w:cs="Arial"/>
          <w:sz w:val="22"/>
          <w:szCs w:val="22"/>
          <w:lang w:val="es-CO"/>
        </w:rPr>
        <w:t>do</w:t>
      </w:r>
      <w:r w:rsidR="00F123CA" w:rsidRPr="254808B3">
        <w:rPr>
          <w:rFonts w:ascii="Nunito" w:eastAsia="Arial" w:hAnsi="Nunito" w:cs="Arial"/>
          <w:sz w:val="22"/>
          <w:szCs w:val="22"/>
          <w:lang w:val="es-CO"/>
        </w:rPr>
        <w:t xml:space="preserve"> permanentemente el plan de adquisiciones aprobado por el BID, actividades que fueron desarrolladas con un alto grado de profesionalismo y responsabilidad que permitieron la culminación adecuada de los procesos de adquisición de la</w:t>
      </w:r>
      <w:r w:rsidR="009962F5"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vigencia</w:t>
      </w:r>
      <w:r w:rsidR="009962F5" w:rsidRPr="254808B3">
        <w:rPr>
          <w:rFonts w:ascii="Nunito" w:eastAsia="Arial" w:hAnsi="Nunito" w:cs="Arial"/>
          <w:sz w:val="22"/>
          <w:szCs w:val="22"/>
          <w:lang w:val="es-CO"/>
        </w:rPr>
        <w:t>s</w:t>
      </w:r>
      <w:r w:rsidR="00F123CA" w:rsidRPr="254808B3">
        <w:rPr>
          <w:rFonts w:ascii="Nunito" w:eastAsia="Arial" w:hAnsi="Nunito" w:cs="Arial"/>
          <w:sz w:val="22"/>
          <w:szCs w:val="22"/>
          <w:lang w:val="es-CO"/>
        </w:rPr>
        <w:t>.</w:t>
      </w:r>
    </w:p>
    <w:p w14:paraId="32C26BF7" w14:textId="77777777" w:rsidR="00526893" w:rsidRPr="009B2CA7" w:rsidRDefault="00526893" w:rsidP="0088405B">
      <w:pPr>
        <w:pStyle w:val="Prrafodelista"/>
        <w:ind w:left="567"/>
        <w:jc w:val="both"/>
        <w:rPr>
          <w:rFonts w:ascii="Nunito" w:eastAsia="Arial" w:hAnsi="Nunito" w:cs="Arial"/>
          <w:sz w:val="22"/>
          <w:szCs w:val="22"/>
          <w:lang w:val="es-CO"/>
        </w:rPr>
      </w:pPr>
    </w:p>
    <w:p w14:paraId="6B71D104" w14:textId="4D3BDCCA" w:rsidR="00526893" w:rsidRPr="009B2CA7" w:rsidRDefault="00526893" w:rsidP="00526893">
      <w:pPr>
        <w:pStyle w:val="Prrafodelista"/>
        <w:ind w:left="567"/>
        <w:jc w:val="both"/>
        <w:rPr>
          <w:rFonts w:ascii="Nunito" w:eastAsia="Arial" w:hAnsi="Nunito" w:cs="Arial"/>
          <w:sz w:val="22"/>
          <w:szCs w:val="22"/>
          <w:lang w:val="es-MX"/>
        </w:rPr>
      </w:pPr>
      <w:r w:rsidRPr="009B2CA7">
        <w:rPr>
          <w:rFonts w:ascii="Nunito" w:eastAsia="MS Mincho" w:hAnsi="Nunito"/>
          <w:sz w:val="22"/>
          <w:szCs w:val="22"/>
        </w:rPr>
        <w:t>Las actividades desarrolladas por la consultora le permitieron conocer el estado del proyecto, alcance y resultados esperados, así como conocer los procesos contractuales y de gestión establecidos al interior del Ministerio para obtener los resultados esperados, considerando el rol que desempeña en el marco del Proyecto e igualmente interactuó con los demás actores que participan en la ejecución del Programa, aprendizaje que permitió culminar satisfactoriamente los procesos previstos.</w:t>
      </w:r>
    </w:p>
    <w:p w14:paraId="3A9A198A" w14:textId="77777777" w:rsidR="0088405B" w:rsidRPr="009B2CA7" w:rsidRDefault="0088405B" w:rsidP="0088405B">
      <w:pPr>
        <w:pStyle w:val="Prrafodelista"/>
        <w:ind w:left="567"/>
        <w:jc w:val="both"/>
        <w:rPr>
          <w:rFonts w:ascii="Nunito" w:eastAsia="Arial" w:hAnsi="Nunito" w:cs="Arial"/>
          <w:sz w:val="22"/>
          <w:szCs w:val="22"/>
          <w:lang w:val="es-CO"/>
        </w:rPr>
      </w:pPr>
    </w:p>
    <w:p w14:paraId="44D29A80" w14:textId="676F4EA9" w:rsidR="0088405B" w:rsidRPr="009B2CA7" w:rsidRDefault="0088405B" w:rsidP="00DC44FD">
      <w:pPr>
        <w:pStyle w:val="Prrafodelista"/>
        <w:numPr>
          <w:ilvl w:val="1"/>
          <w:numId w:val="5"/>
        </w:numPr>
        <w:ind w:left="567" w:hanging="567"/>
        <w:jc w:val="both"/>
        <w:rPr>
          <w:rFonts w:ascii="Nunito" w:eastAsia="Arial" w:hAnsi="Nunito" w:cs="Arial"/>
          <w:sz w:val="22"/>
          <w:szCs w:val="22"/>
          <w:lang w:val="es-CO"/>
        </w:rPr>
      </w:pPr>
      <w:r w:rsidRPr="254808B3">
        <w:rPr>
          <w:rFonts w:ascii="Nunito" w:eastAsia="Arial" w:hAnsi="Nunito" w:cs="Arial"/>
          <w:sz w:val="22"/>
          <w:szCs w:val="22"/>
          <w:lang w:val="es-CO"/>
        </w:rPr>
        <w:t>Por todo lo expuesto, se considera conveniente contratar a</w:t>
      </w:r>
      <w:r w:rsidR="00426A20" w:rsidRPr="254808B3">
        <w:rPr>
          <w:rFonts w:ascii="Nunito" w:eastAsia="Arial" w:hAnsi="Nunito" w:cs="Arial"/>
          <w:sz w:val="22"/>
          <w:szCs w:val="22"/>
          <w:lang w:val="es-CO"/>
        </w:rPr>
        <w:t xml:space="preserve"> </w:t>
      </w:r>
      <w:r w:rsidRPr="254808B3">
        <w:rPr>
          <w:rFonts w:ascii="Nunito" w:eastAsia="Arial" w:hAnsi="Nunito" w:cs="Arial"/>
          <w:sz w:val="22"/>
          <w:szCs w:val="22"/>
          <w:lang w:val="es-CO"/>
        </w:rPr>
        <w:t>l</w:t>
      </w:r>
      <w:r w:rsidR="00426A20" w:rsidRPr="254808B3">
        <w:rPr>
          <w:rFonts w:ascii="Nunito" w:eastAsia="Arial" w:hAnsi="Nunito" w:cs="Arial"/>
          <w:sz w:val="22"/>
          <w:szCs w:val="22"/>
          <w:lang w:val="es-CO"/>
        </w:rPr>
        <w:t>a</w:t>
      </w:r>
      <w:r w:rsidRPr="254808B3">
        <w:rPr>
          <w:rFonts w:ascii="Nunito" w:eastAsia="Arial" w:hAnsi="Nunito" w:cs="Arial"/>
          <w:sz w:val="22"/>
          <w:szCs w:val="22"/>
          <w:lang w:val="es-CO"/>
        </w:rPr>
        <w:t xml:space="preserve"> Consultor</w:t>
      </w:r>
      <w:r w:rsidR="00426A20" w:rsidRPr="254808B3">
        <w:rPr>
          <w:rFonts w:ascii="Nunito" w:eastAsia="Arial" w:hAnsi="Nunito" w:cs="Arial"/>
          <w:sz w:val="22"/>
          <w:szCs w:val="22"/>
          <w:lang w:val="es-CO"/>
        </w:rPr>
        <w:t>a</w:t>
      </w:r>
      <w:r w:rsidRPr="254808B3">
        <w:rPr>
          <w:rFonts w:ascii="Nunito" w:eastAsia="Arial" w:hAnsi="Nunito" w:cs="Arial"/>
          <w:sz w:val="22"/>
          <w:szCs w:val="22"/>
          <w:lang w:val="es-CO"/>
        </w:rPr>
        <w:t xml:space="preserve"> </w:t>
      </w:r>
      <w:r w:rsidR="00426A20" w:rsidRPr="254808B3">
        <w:rPr>
          <w:rFonts w:ascii="Nunito" w:eastAsia="Arial" w:hAnsi="Nunito" w:cs="Arial"/>
          <w:sz w:val="22"/>
          <w:szCs w:val="22"/>
          <w:lang w:val="es-CO"/>
        </w:rPr>
        <w:t xml:space="preserve">GABRIELA ROSA VELÁSQUEZ ARISTIZÁBAL </w:t>
      </w:r>
      <w:r w:rsidRPr="254808B3">
        <w:rPr>
          <w:rFonts w:ascii="Nunito" w:eastAsia="Arial" w:hAnsi="Nunito" w:cs="Arial"/>
          <w:sz w:val="22"/>
          <w:szCs w:val="22"/>
          <w:lang w:val="es-CO"/>
        </w:rPr>
        <w:t>durante la vigencia 202</w:t>
      </w:r>
      <w:r w:rsidR="01DCC54C" w:rsidRPr="254808B3">
        <w:rPr>
          <w:rFonts w:ascii="Nunito" w:eastAsia="Arial" w:hAnsi="Nunito" w:cs="Arial"/>
          <w:sz w:val="22"/>
          <w:szCs w:val="22"/>
          <w:lang w:val="es-CO"/>
        </w:rPr>
        <w:t>6</w:t>
      </w:r>
      <w:r w:rsidRPr="254808B3">
        <w:rPr>
          <w:rFonts w:ascii="Nunito" w:eastAsia="Arial" w:hAnsi="Nunito" w:cs="Arial"/>
          <w:sz w:val="22"/>
          <w:szCs w:val="22"/>
          <w:lang w:val="es-CO"/>
        </w:rPr>
        <w:t xml:space="preserve">, para continuar un proceso avanzado de ejecución del Programa que permitirá </w:t>
      </w:r>
      <w:r w:rsidR="00003D82" w:rsidRPr="254808B3">
        <w:rPr>
          <w:rFonts w:ascii="Nunito" w:eastAsia="Arial" w:hAnsi="Nunito" w:cs="Arial"/>
          <w:sz w:val="22"/>
          <w:szCs w:val="22"/>
          <w:lang w:val="es-CO"/>
        </w:rPr>
        <w:t>consolid</w:t>
      </w:r>
      <w:r w:rsidRPr="254808B3">
        <w:rPr>
          <w:rFonts w:ascii="Nunito" w:eastAsia="Arial" w:hAnsi="Nunito" w:cs="Arial"/>
          <w:sz w:val="22"/>
          <w:szCs w:val="22"/>
          <w:lang w:val="es-CO"/>
        </w:rPr>
        <w:t xml:space="preserve">ar </w:t>
      </w:r>
      <w:r w:rsidR="00003D82" w:rsidRPr="254808B3">
        <w:rPr>
          <w:rFonts w:ascii="Nunito" w:eastAsia="Arial" w:hAnsi="Nunito" w:cs="Arial"/>
          <w:sz w:val="22"/>
          <w:szCs w:val="22"/>
          <w:lang w:val="es-CO"/>
        </w:rPr>
        <w:t xml:space="preserve">sus resultados </w:t>
      </w:r>
      <w:r w:rsidRPr="254808B3">
        <w:rPr>
          <w:rFonts w:ascii="Nunito" w:eastAsia="Arial" w:hAnsi="Nunito" w:cs="Arial"/>
          <w:sz w:val="22"/>
          <w:szCs w:val="22"/>
          <w:lang w:val="es-CO"/>
        </w:rPr>
        <w:t>para lograr su cierre adecuado, garantizando lineamientos uniformes y precisos requeridos en cualquier etapa, fortaleciendo la capacidad institucional exigida por el BID y aportando de manera directa al cumplimiento de objetivos específicos.</w:t>
      </w:r>
    </w:p>
    <w:p w14:paraId="5E7DF265" w14:textId="77777777" w:rsidR="0088405B" w:rsidRPr="009B2CA7" w:rsidRDefault="0088405B" w:rsidP="0088405B">
      <w:pPr>
        <w:pStyle w:val="Prrafodelista"/>
        <w:ind w:left="567"/>
        <w:jc w:val="both"/>
        <w:rPr>
          <w:rFonts w:ascii="Nunito" w:eastAsia="Arial" w:hAnsi="Nunito" w:cs="Arial"/>
          <w:sz w:val="22"/>
          <w:szCs w:val="22"/>
          <w:lang w:val="es-CO"/>
        </w:rPr>
      </w:pPr>
    </w:p>
    <w:p w14:paraId="3807C8E9" w14:textId="23A51B08" w:rsidR="00BA67E7" w:rsidRPr="009B2CA7" w:rsidRDefault="0088405B"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 xml:space="preserve">De acuerdo con lo anterior y fundamentados en la necesidad de continuar con </w:t>
      </w:r>
      <w:r w:rsidR="00801AA4" w:rsidRPr="009B2CA7">
        <w:rPr>
          <w:rFonts w:ascii="Nunito" w:eastAsia="Arial" w:hAnsi="Nunito" w:cs="Arial"/>
          <w:sz w:val="22"/>
          <w:szCs w:val="22"/>
          <w:lang w:val="es-CO"/>
        </w:rPr>
        <w:t>e</w:t>
      </w:r>
      <w:r w:rsidRPr="009B2CA7">
        <w:rPr>
          <w:rFonts w:ascii="Nunito" w:eastAsia="Arial" w:hAnsi="Nunito" w:cs="Arial"/>
          <w:sz w:val="22"/>
          <w:szCs w:val="22"/>
          <w:lang w:val="es-CO"/>
        </w:rPr>
        <w:t>l</w:t>
      </w:r>
      <w:r w:rsidR="00801AA4" w:rsidRPr="009B2CA7">
        <w:rPr>
          <w:rFonts w:ascii="Nunito" w:eastAsia="Arial" w:hAnsi="Nunito" w:cs="Arial"/>
          <w:sz w:val="22"/>
          <w:szCs w:val="22"/>
          <w:lang w:val="es-CO"/>
        </w:rPr>
        <w:t xml:space="preserve"> </w:t>
      </w:r>
      <w:r w:rsidR="001A081E" w:rsidRPr="009B2CA7">
        <w:rPr>
          <w:rFonts w:ascii="Nunito" w:eastAsia="Arial" w:hAnsi="Nunito" w:cs="Arial"/>
          <w:sz w:val="22"/>
          <w:szCs w:val="22"/>
          <w:lang w:val="es-MX"/>
        </w:rPr>
        <w:t xml:space="preserve">apoyo y asesoría a la coordinación </w:t>
      </w:r>
      <w:r w:rsidR="001A081E" w:rsidRPr="009B2CA7">
        <w:rPr>
          <w:rFonts w:ascii="Nunito" w:eastAsia="Arial" w:hAnsi="Nunito" w:cs="Arial"/>
          <w:sz w:val="22"/>
          <w:szCs w:val="22"/>
          <w:lang w:val="es-CO"/>
        </w:rPr>
        <w:t>del Programa para la Transformación Digital de la Justicia en Colombia</w:t>
      </w:r>
      <w:r w:rsidR="001A081E" w:rsidRPr="009B2CA7">
        <w:rPr>
          <w:rFonts w:ascii="Nunito" w:eastAsiaTheme="minorHAnsi" w:hAnsi="Nunito" w:cstheme="minorHAnsi"/>
          <w:sz w:val="22"/>
          <w:szCs w:val="22"/>
          <w:lang w:val="es-MX"/>
        </w:rPr>
        <w:t xml:space="preserve"> </w:t>
      </w:r>
      <w:r w:rsidR="001A081E" w:rsidRPr="009B2CA7">
        <w:rPr>
          <w:rFonts w:ascii="Nunito" w:eastAsia="Arial" w:hAnsi="Nunito" w:cs="Arial"/>
          <w:sz w:val="22"/>
          <w:szCs w:val="22"/>
          <w:lang w:val="es-MX"/>
        </w:rPr>
        <w:t>en lo relacionado con la gestión de adquisiciones</w:t>
      </w:r>
      <w:r w:rsidRPr="009B2CA7">
        <w:rPr>
          <w:rFonts w:ascii="Nunito" w:eastAsia="Arial" w:hAnsi="Nunito" w:cs="Arial"/>
          <w:sz w:val="22"/>
          <w:szCs w:val="22"/>
          <w:lang w:val="es-CO"/>
        </w:rPr>
        <w:t xml:space="preserve">, esta contratación se enmarca en el </w:t>
      </w:r>
      <w:bookmarkStart w:id="3" w:name="_Hlk153789666"/>
      <w:r w:rsidRPr="009B2CA7">
        <w:rPr>
          <w:rFonts w:ascii="Nunito" w:eastAsia="Arial" w:hAnsi="Nunito" w:cs="Arial"/>
          <w:sz w:val="22"/>
          <w:szCs w:val="22"/>
          <w:lang w:val="es-CO"/>
        </w:rPr>
        <w:t>literal (</w:t>
      </w:r>
      <w:r w:rsidR="00B26ED4" w:rsidRPr="009B2CA7">
        <w:rPr>
          <w:rFonts w:ascii="Nunito" w:eastAsia="Arial" w:hAnsi="Nunito" w:cs="Arial"/>
          <w:sz w:val="22"/>
          <w:szCs w:val="22"/>
          <w:lang w:val="es-CO"/>
        </w:rPr>
        <w:t>d</w:t>
      </w:r>
      <w:r w:rsidRPr="009B2CA7">
        <w:rPr>
          <w:rFonts w:ascii="Nunito" w:eastAsia="Arial" w:hAnsi="Nunito" w:cs="Arial"/>
          <w:sz w:val="22"/>
          <w:szCs w:val="22"/>
          <w:lang w:val="es-CO"/>
        </w:rPr>
        <w:t xml:space="preserve">) del numeral 5.4 </w:t>
      </w:r>
      <w:bookmarkEnd w:id="3"/>
      <w:r w:rsidRPr="009B2CA7">
        <w:rPr>
          <w:rFonts w:ascii="Nunito" w:eastAsia="Arial" w:hAnsi="Nunito" w:cs="Arial"/>
          <w:sz w:val="22"/>
          <w:szCs w:val="22"/>
          <w:lang w:val="es-CO"/>
        </w:rPr>
        <w:t>de las causales definidas en las políticas GN-2350-</w:t>
      </w:r>
      <w:r w:rsidRPr="009B2CA7">
        <w:rPr>
          <w:rFonts w:ascii="Nunito" w:eastAsia="Arial" w:hAnsi="Nunito" w:cs="Arial"/>
          <w:sz w:val="22"/>
          <w:szCs w:val="22"/>
        </w:rPr>
        <w:t>15</w:t>
      </w:r>
      <w:r w:rsidRPr="009B2CA7">
        <w:rPr>
          <w:rFonts w:ascii="Nunito" w:eastAsia="Arial" w:hAnsi="Nunito" w:cs="Arial"/>
          <w:sz w:val="22"/>
          <w:szCs w:val="22"/>
          <w:lang w:val="es-CO"/>
        </w:rPr>
        <w:t xml:space="preserve"> para la contratación directa de consultores individuales, financiados por el Banco Interamericano de Desarrollo.</w:t>
      </w:r>
    </w:p>
    <w:p w14:paraId="25AE7542" w14:textId="331E62C1" w:rsidR="000C452E" w:rsidRPr="009B2CA7" w:rsidRDefault="000C452E" w:rsidP="00BB4779">
      <w:pPr>
        <w:tabs>
          <w:tab w:val="left" w:pos="9360"/>
          <w:tab w:val="left" w:pos="9720"/>
        </w:tabs>
        <w:jc w:val="both"/>
        <w:rPr>
          <w:rFonts w:ascii="Nunito" w:eastAsia="Arial" w:hAnsi="Nunito" w:cs="Arial"/>
          <w:szCs w:val="22"/>
        </w:rPr>
      </w:pPr>
    </w:p>
    <w:p w14:paraId="7ABD4B01" w14:textId="3DE58DDB" w:rsidR="000A1CC4" w:rsidRPr="009B2CA7" w:rsidRDefault="3576B679" w:rsidP="00364A0C">
      <w:pPr>
        <w:pStyle w:val="Ttulo"/>
        <w:numPr>
          <w:ilvl w:val="0"/>
          <w:numId w:val="3"/>
        </w:numPr>
        <w:spacing w:before="0" w:after="0"/>
        <w:jc w:val="left"/>
        <w:rPr>
          <w:rFonts w:ascii="Nunito" w:eastAsia="Arial" w:hAnsi="Nunito" w:cs="Arial"/>
          <w:b w:val="0"/>
          <w:bCs w:val="0"/>
          <w:sz w:val="22"/>
          <w:szCs w:val="22"/>
        </w:rPr>
      </w:pPr>
      <w:r w:rsidRPr="009B2CA7">
        <w:rPr>
          <w:rFonts w:ascii="Nunito" w:eastAsia="Arial" w:hAnsi="Nunito" w:cs="Arial"/>
          <w:sz w:val="22"/>
          <w:szCs w:val="22"/>
        </w:rPr>
        <w:t>Objeto</w:t>
      </w:r>
      <w:r w:rsidR="3C74421A" w:rsidRPr="009B2CA7">
        <w:rPr>
          <w:rFonts w:ascii="Nunito" w:eastAsia="Arial" w:hAnsi="Nunito" w:cs="Arial"/>
          <w:sz w:val="22"/>
          <w:szCs w:val="22"/>
        </w:rPr>
        <w:t>:</w:t>
      </w:r>
    </w:p>
    <w:p w14:paraId="4AF36C02" w14:textId="77777777" w:rsidR="000A1CC4" w:rsidRPr="009B2CA7" w:rsidRDefault="000A1CC4" w:rsidP="00BB4779">
      <w:pPr>
        <w:ind w:left="142"/>
        <w:jc w:val="both"/>
        <w:rPr>
          <w:rFonts w:ascii="Nunito" w:eastAsia="Arial" w:hAnsi="Nunito" w:cs="Arial"/>
          <w:b/>
          <w:bCs/>
          <w:szCs w:val="22"/>
        </w:rPr>
      </w:pPr>
    </w:p>
    <w:p w14:paraId="7ED72648" w14:textId="5E220B4D" w:rsidR="00E34F84" w:rsidRPr="009B2CA7" w:rsidRDefault="00EF775E" w:rsidP="00224B05">
      <w:pPr>
        <w:tabs>
          <w:tab w:val="left" w:pos="8640"/>
          <w:tab w:val="left" w:pos="8820"/>
          <w:tab w:val="left" w:pos="9180"/>
        </w:tabs>
        <w:ind w:right="-180"/>
        <w:jc w:val="both"/>
        <w:rPr>
          <w:rFonts w:ascii="Nunito" w:eastAsia="Arial" w:hAnsi="Nunito" w:cs="Arial"/>
          <w:szCs w:val="22"/>
        </w:rPr>
      </w:pPr>
      <w:bookmarkStart w:id="4" w:name="_Hlk153789823"/>
      <w:r w:rsidRPr="00EF775E">
        <w:rPr>
          <w:rFonts w:ascii="Nunito" w:eastAsia="Arial" w:hAnsi="Nunito" w:cs="Arial"/>
          <w:szCs w:val="22"/>
        </w:rPr>
        <w:t>Realizar la gestión de las adquisiciones del Programa para la Transformación Digital de la Justicia en Colombia (CO-00007), financiado a través del Contrato de préstamo BID No. 5283/OC-CO-2 en el subcomponente 2.2 relativo a los servicios de justicia ofrecidos por la Rama Ejecutiva, cumpliendo con las políticas del Banco y/o la normatividad local, según corresponda, de manera que se alcancen los objetivos propuestos en el tiempo y la forma establecidos en el contrato de préstamo</w:t>
      </w:r>
      <w:r w:rsidR="00A50A42" w:rsidRPr="009B2CA7">
        <w:rPr>
          <w:rFonts w:ascii="Nunito" w:eastAsia="Arial" w:hAnsi="Nunito" w:cs="Arial"/>
          <w:szCs w:val="22"/>
        </w:rPr>
        <w:t>.</w:t>
      </w:r>
    </w:p>
    <w:p w14:paraId="3FE173C2" w14:textId="77777777" w:rsidR="00E34F84" w:rsidRPr="009B2CA7"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EA4071A" w:rsidR="000A1CC4" w:rsidRPr="009B2CA7" w:rsidRDefault="3576B679" w:rsidP="00364A0C">
      <w:pPr>
        <w:pStyle w:val="Ttulo"/>
        <w:numPr>
          <w:ilvl w:val="0"/>
          <w:numId w:val="3"/>
        </w:numPr>
        <w:spacing w:before="0" w:after="0"/>
        <w:jc w:val="left"/>
        <w:rPr>
          <w:rFonts w:ascii="Nunito" w:eastAsia="Arial" w:hAnsi="Nunito" w:cs="Arial"/>
          <w:b w:val="0"/>
          <w:bCs w:val="0"/>
          <w:sz w:val="22"/>
          <w:szCs w:val="22"/>
        </w:rPr>
      </w:pPr>
      <w:r w:rsidRPr="009B2CA7">
        <w:rPr>
          <w:rFonts w:ascii="Nunito" w:eastAsia="Arial" w:hAnsi="Nunito" w:cs="Arial"/>
          <w:sz w:val="22"/>
          <w:szCs w:val="22"/>
        </w:rPr>
        <w:t>Actividades</w:t>
      </w:r>
      <w:r w:rsidR="3C74421A" w:rsidRPr="009B2CA7">
        <w:rPr>
          <w:rFonts w:ascii="Nunito" w:eastAsia="Arial" w:hAnsi="Nunito" w:cs="Arial"/>
          <w:sz w:val="22"/>
          <w:szCs w:val="22"/>
        </w:rPr>
        <w:t>:</w:t>
      </w:r>
    </w:p>
    <w:p w14:paraId="0F381A51" w14:textId="77777777" w:rsidR="00B5435F" w:rsidRPr="009B2CA7" w:rsidRDefault="00B5435F" w:rsidP="00BB4779">
      <w:pPr>
        <w:pStyle w:val="Default"/>
        <w:jc w:val="both"/>
        <w:rPr>
          <w:rFonts w:ascii="Nunito" w:eastAsia="Arial" w:hAnsi="Nunito" w:cs="Arial"/>
          <w:color w:val="auto"/>
          <w:sz w:val="22"/>
          <w:szCs w:val="22"/>
          <w:lang w:val="es-CO"/>
        </w:rPr>
      </w:pPr>
    </w:p>
    <w:p w14:paraId="3815710D" w14:textId="0B93794F" w:rsidR="002D1895" w:rsidRPr="009B2CA7" w:rsidRDefault="002D1895" w:rsidP="00CA7FAA">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Acorde al ROP, y conforme lo indicado previamente, este especialista ser</w:t>
      </w:r>
      <w:r w:rsidR="00B6423A" w:rsidRPr="009B2CA7">
        <w:rPr>
          <w:rFonts w:ascii="Nunito" w:eastAsia="Arial" w:hAnsi="Nunito" w:cs="Arial"/>
          <w:color w:val="auto"/>
          <w:sz w:val="22"/>
          <w:szCs w:val="22"/>
          <w:lang w:val="es-CO"/>
        </w:rPr>
        <w:t>á</w:t>
      </w:r>
      <w:r w:rsidRPr="009B2CA7">
        <w:rPr>
          <w:rFonts w:ascii="Nunito" w:eastAsia="Arial" w:hAnsi="Nunito" w:cs="Arial"/>
          <w:color w:val="auto"/>
          <w:sz w:val="22"/>
          <w:szCs w:val="22"/>
          <w:lang w:val="es-CO"/>
        </w:rPr>
        <w:t xml:space="preserve"> el responsable de </w:t>
      </w:r>
      <w:r w:rsidR="00CA7FAA" w:rsidRPr="009B2CA7">
        <w:rPr>
          <w:rFonts w:ascii="Nunito" w:hAnsi="Nunito" w:cs="Arial"/>
          <w:sz w:val="22"/>
          <w:szCs w:val="22"/>
          <w:lang w:val="es-CO" w:eastAsia="es-CO"/>
        </w:rPr>
        <w:t xml:space="preserve">las adquisiciones del Programa a través de la aplicación de las </w:t>
      </w:r>
      <w:r w:rsidR="00CA7FAA" w:rsidRPr="009B2CA7">
        <w:rPr>
          <w:rFonts w:ascii="Nunito" w:hAnsi="Nunito" w:cs="Arial"/>
          <w:sz w:val="22"/>
          <w:szCs w:val="22"/>
          <w:lang w:eastAsia="es-CO"/>
        </w:rPr>
        <w:t xml:space="preserve">políticas de adquisiciones del BID, quien además de velar por el correcto uso de estas. Deberá actuar como enlace con el personal del MJD responsable de la gestión de contrataciones, dirimiendo las inquietudes que pueda generar la aplicación de los procedimientos del Banco en gestión de adquisiciones frente al régimen de contratación empleado por el MJD. También es responsable de la preparación, actualización y consolidación del PA y el seguimiento e implementación de este y apoyará los procesos </w:t>
      </w:r>
      <w:r w:rsidR="00CA7FAA" w:rsidRPr="009B2CA7">
        <w:rPr>
          <w:rFonts w:ascii="Nunito" w:hAnsi="Nunito" w:cs="Arial"/>
          <w:color w:val="auto"/>
          <w:sz w:val="22"/>
          <w:szCs w:val="22"/>
          <w:lang w:val="es-CO" w:eastAsia="es-CO"/>
        </w:rPr>
        <w:t>de planeación y seguimiento en lo de su competencia</w:t>
      </w:r>
      <w:r w:rsidRPr="009B2CA7">
        <w:rPr>
          <w:rFonts w:ascii="Nunito" w:eastAsia="Arial" w:hAnsi="Nunito" w:cs="Arial"/>
          <w:color w:val="auto"/>
          <w:sz w:val="22"/>
          <w:szCs w:val="22"/>
          <w:lang w:val="es-CO"/>
        </w:rPr>
        <w:t>.</w:t>
      </w:r>
    </w:p>
    <w:p w14:paraId="175B38DF" w14:textId="77777777" w:rsidR="002D1895" w:rsidRPr="009B2CA7" w:rsidRDefault="002D1895" w:rsidP="00BB4779">
      <w:pPr>
        <w:pStyle w:val="Default"/>
        <w:jc w:val="both"/>
        <w:rPr>
          <w:rFonts w:ascii="Nunito" w:eastAsia="Arial" w:hAnsi="Nunito" w:cs="Arial"/>
          <w:color w:val="auto"/>
          <w:sz w:val="22"/>
          <w:szCs w:val="22"/>
          <w:lang w:val="es-CO"/>
        </w:rPr>
      </w:pPr>
    </w:p>
    <w:p w14:paraId="71A4EF15" w14:textId="696628CC" w:rsidR="00B32534" w:rsidRPr="009B2CA7" w:rsidRDefault="3576B679" w:rsidP="00BB4779">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9B2CA7" w:rsidRDefault="00961D17" w:rsidP="00BB4779">
      <w:pPr>
        <w:jc w:val="both"/>
        <w:rPr>
          <w:rFonts w:ascii="Nunito" w:eastAsia="Arial" w:hAnsi="Nunito" w:cs="Arial"/>
          <w:szCs w:val="22"/>
        </w:rPr>
      </w:pPr>
    </w:p>
    <w:p w14:paraId="649B9287" w14:textId="410B2547"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Asegurar el cumplimiento de las disposiciones que en materia de adquisiciones establezca el Contrato de Préstamo y el Reglamento Operativo del Programa, en armonía con los procedimientos de contratación del MJD. </w:t>
      </w:r>
    </w:p>
    <w:p w14:paraId="3F51446C" w14:textId="5C94C47E"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Participar en la elaboración y articulación de los diferentes documentos para la gestión integrada del Programa, tales como Plan de Ejecución Plurianual- PEP, Plan Operativo Anual – POA, y el Plan de Adquisiciones PA. </w:t>
      </w:r>
    </w:p>
    <w:p w14:paraId="2BBAB4FC" w14:textId="4FD5337C"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Realizar el seguimiento permanente al Plan de Adquisiciones del Programa, asegurando su registro y actualización en la plataforma del BID, así como desplegar las acciones tendientes a mitigar los riesgos o situaciones advertidas que puedan afectar su desarrollo y con ello, el cumplimiento de los objetivos del Programa. </w:t>
      </w:r>
    </w:p>
    <w:p w14:paraId="34BDE18B" w14:textId="7B4B73A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Asesorar y articular con las dependencias del MJD que lideran los procesos de la gestión contractual, las actividades necesarias para la ejecución del programa. </w:t>
      </w:r>
    </w:p>
    <w:p w14:paraId="73825B99" w14:textId="115FCA6F"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Elaborar los documentos necesarios para la selección y contratación de las adquisiciones del Programa, tales como términos de referencia, publicaciones, pliegos, adendas, documentos de aclaración y demás que sean requeridos en la gestión contractual. </w:t>
      </w:r>
    </w:p>
    <w:p w14:paraId="6B00EF12" w14:textId="62490E66"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Liderar el proceso de evaluación para la selección de consultores individuales y de las propuestas de los procesos de selección de contratistas.</w:t>
      </w:r>
    </w:p>
    <w:p w14:paraId="1DE0745C" w14:textId="20EACC77"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Atender, desde su área de experticia y el marco del objeto contractual, las misiones y/o visitas que el BID, así como las auditorías internas y externas y sus resultados, en cumplimiento de lo establecido en el Contrato de Préstamo y conducentes a la verificación de la operación y estado de los objetivos del programa.</w:t>
      </w:r>
    </w:p>
    <w:p w14:paraId="46DCB9C6" w14:textId="5802A4B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Apoyar a la Gerencia en el seguimiento a la ejecución de los contratos del Programa acorde con lo establecido en los mismos, y gestionar de forma oportuna las novedades que se presenten en torno a estos.</w:t>
      </w:r>
    </w:p>
    <w:p w14:paraId="1CCFBE4B" w14:textId="668F5B8C"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Realizar las actividades de cierre del Programa al interior de la Entidad Ejecutora y frente al Banco y apoyar en la identificación de las lecciones aprendidas, en el marco de su área de experticia.</w:t>
      </w:r>
    </w:p>
    <w:p w14:paraId="68C40328" w14:textId="1ECE6972"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Mantener actualizada la documentación de adquisiciones del Programa.</w:t>
      </w:r>
    </w:p>
    <w:p w14:paraId="42BA1369" w14:textId="080BBA7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Llevar a cabo actividades tendientes a documentar las lecciones aprendidas en la ejecución del Programa.</w:t>
      </w:r>
    </w:p>
    <w:p w14:paraId="5E68230D" w14:textId="20E97BAB" w:rsidR="00104BD1" w:rsidRPr="009B2CA7" w:rsidRDefault="008948F1" w:rsidP="00D10345">
      <w:pPr>
        <w:numPr>
          <w:ilvl w:val="1"/>
          <w:numId w:val="1"/>
        </w:numPr>
        <w:ind w:left="1560" w:right="-180" w:hanging="993"/>
        <w:jc w:val="both"/>
        <w:rPr>
          <w:rFonts w:ascii="Nunito" w:eastAsia="Arial" w:hAnsi="Nunito" w:cs="Arial"/>
          <w:szCs w:val="22"/>
        </w:rPr>
      </w:pPr>
      <w:r w:rsidRPr="008948F1">
        <w:rPr>
          <w:rFonts w:ascii="Nunito" w:eastAsia="MS Mincho" w:hAnsi="Nunito"/>
          <w:szCs w:val="22"/>
        </w:rPr>
        <w:t>Las demás que demande la Unidad Ejecutora del Programa para el cumplimiento del objeto contractual.</w:t>
      </w:r>
      <w:bookmarkEnd w:id="4"/>
    </w:p>
    <w:p w14:paraId="417E0429" w14:textId="6560C501" w:rsidR="000A1CC4" w:rsidRPr="009B2CA7" w:rsidRDefault="000A1CC4" w:rsidP="00BB4779">
      <w:pPr>
        <w:tabs>
          <w:tab w:val="left" w:pos="360"/>
        </w:tabs>
        <w:ind w:left="851" w:hanging="709"/>
        <w:jc w:val="both"/>
        <w:rPr>
          <w:rFonts w:ascii="Nunito" w:eastAsia="Arial" w:hAnsi="Nunito" w:cs="Arial"/>
          <w:szCs w:val="22"/>
        </w:rPr>
      </w:pPr>
    </w:p>
    <w:p w14:paraId="7AE73BCB" w14:textId="0897D2B7" w:rsidR="00492C0D" w:rsidRPr="009B2CA7" w:rsidRDefault="75F8D2D4" w:rsidP="00F17C65">
      <w:pPr>
        <w:numPr>
          <w:ilvl w:val="0"/>
          <w:numId w:val="1"/>
        </w:numPr>
        <w:jc w:val="both"/>
        <w:rPr>
          <w:rFonts w:ascii="Nunito" w:eastAsia="Arial" w:hAnsi="Nunito" w:cs="Arial"/>
          <w:b/>
          <w:bCs/>
          <w:szCs w:val="22"/>
        </w:rPr>
      </w:pPr>
      <w:r w:rsidRPr="009B2CA7">
        <w:rPr>
          <w:rFonts w:ascii="Nunito" w:eastAsia="Arial" w:hAnsi="Nunito" w:cs="Arial"/>
          <w:b/>
          <w:bCs/>
          <w:szCs w:val="22"/>
        </w:rPr>
        <w:t>Características de la Consultoría</w:t>
      </w:r>
    </w:p>
    <w:p w14:paraId="13EDD7E1" w14:textId="77777777" w:rsidR="00492C0D" w:rsidRPr="009B2CA7" w:rsidRDefault="00492C0D" w:rsidP="00BB4779">
      <w:pPr>
        <w:ind w:left="851" w:hanging="709"/>
        <w:jc w:val="both"/>
        <w:rPr>
          <w:rFonts w:ascii="Nunito" w:eastAsia="Arial" w:hAnsi="Nunito" w:cs="Arial"/>
          <w:szCs w:val="22"/>
        </w:rPr>
      </w:pPr>
    </w:p>
    <w:p w14:paraId="0746A6E5" w14:textId="127F0AC9" w:rsidR="00492C0D" w:rsidRPr="009B2CA7" w:rsidRDefault="75F8D2D4" w:rsidP="00F17C65">
      <w:pPr>
        <w:numPr>
          <w:ilvl w:val="1"/>
          <w:numId w:val="2"/>
        </w:numPr>
        <w:ind w:left="709" w:hanging="709"/>
        <w:jc w:val="both"/>
        <w:rPr>
          <w:rFonts w:ascii="Nunito" w:eastAsia="Arial" w:hAnsi="Nunito" w:cs="Arial"/>
          <w:szCs w:val="22"/>
        </w:rPr>
      </w:pPr>
      <w:r w:rsidRPr="009B2CA7">
        <w:rPr>
          <w:rFonts w:ascii="Nunito" w:eastAsia="Arial" w:hAnsi="Nunito" w:cs="Arial"/>
          <w:b/>
          <w:bCs/>
          <w:szCs w:val="22"/>
        </w:rPr>
        <w:t>Tipo</w:t>
      </w:r>
      <w:r w:rsidRPr="009B2CA7">
        <w:rPr>
          <w:rFonts w:ascii="Nunito" w:eastAsia="Arial" w:hAnsi="Nunito" w:cs="Arial"/>
          <w:szCs w:val="22"/>
        </w:rPr>
        <w:t>: Consultor Individual</w:t>
      </w:r>
      <w:r w:rsidR="004C4361" w:rsidRPr="009B2CA7">
        <w:rPr>
          <w:rFonts w:ascii="Nunito" w:eastAsia="Arial" w:hAnsi="Nunito" w:cs="Arial"/>
          <w:szCs w:val="22"/>
        </w:rPr>
        <w:t>.</w:t>
      </w:r>
    </w:p>
    <w:p w14:paraId="19461178" w14:textId="77777777" w:rsidR="004C4361" w:rsidRPr="009B2CA7" w:rsidRDefault="004C4361" w:rsidP="004C4361">
      <w:pPr>
        <w:ind w:left="709"/>
        <w:jc w:val="both"/>
        <w:rPr>
          <w:rFonts w:ascii="Nunito" w:eastAsia="Arial" w:hAnsi="Nunito" w:cs="Arial"/>
          <w:szCs w:val="22"/>
        </w:rPr>
      </w:pPr>
    </w:p>
    <w:p w14:paraId="53EBAD8D" w14:textId="7342B499" w:rsidR="75F8D2D4" w:rsidRPr="009B2CA7" w:rsidRDefault="75F8D2D4" w:rsidP="00F17C65">
      <w:pPr>
        <w:numPr>
          <w:ilvl w:val="1"/>
          <w:numId w:val="2"/>
        </w:numPr>
        <w:jc w:val="both"/>
        <w:rPr>
          <w:rFonts w:ascii="Nunito" w:eastAsia="Arial" w:hAnsi="Nunito" w:cs="Arial"/>
          <w:color w:val="000000" w:themeColor="text1"/>
          <w:szCs w:val="22"/>
        </w:rPr>
      </w:pPr>
      <w:r w:rsidRPr="009B2CA7">
        <w:rPr>
          <w:rFonts w:ascii="Nunito" w:eastAsia="Arial" w:hAnsi="Nunito" w:cs="Arial"/>
          <w:b/>
          <w:bCs/>
          <w:szCs w:val="22"/>
        </w:rPr>
        <w:t>Duración</w:t>
      </w:r>
      <w:r w:rsidRPr="009B2CA7">
        <w:rPr>
          <w:rFonts w:ascii="Nunito" w:eastAsia="Arial" w:hAnsi="Nunito" w:cs="Arial"/>
          <w:szCs w:val="22"/>
        </w:rPr>
        <w:t xml:space="preserve">: </w:t>
      </w:r>
      <w:r w:rsidR="0090361E" w:rsidRPr="009B2CA7">
        <w:rPr>
          <w:rFonts w:ascii="Nunito" w:eastAsia="Arial" w:hAnsi="Nunito" w:cs="Arial"/>
          <w:color w:val="000000" w:themeColor="text1"/>
          <w:szCs w:val="22"/>
        </w:rPr>
        <w:t>Se</w:t>
      </w:r>
      <w:r w:rsidR="0090361E" w:rsidRPr="009B2CA7">
        <w:rPr>
          <w:rFonts w:ascii="Nunito" w:eastAsia="Arial" w:hAnsi="Nunito" w:cs="Arial"/>
          <w:szCs w:val="22"/>
        </w:rPr>
        <w:t xml:space="preserve">rá </w:t>
      </w:r>
      <w:r w:rsidR="00612F3C">
        <w:rPr>
          <w:rFonts w:ascii="Nunito" w:eastAsia="Arial" w:hAnsi="Nunito" w:cs="Arial"/>
          <w:szCs w:val="22"/>
        </w:rPr>
        <w:t xml:space="preserve">por </w:t>
      </w:r>
      <w:r w:rsidR="0011253F">
        <w:rPr>
          <w:rFonts w:ascii="Nunito" w:eastAsia="Arial" w:hAnsi="Nunito" w:cs="Arial"/>
          <w:szCs w:val="22"/>
        </w:rPr>
        <w:t>cinco</w:t>
      </w:r>
      <w:r w:rsidR="00612F3C">
        <w:rPr>
          <w:rFonts w:ascii="Nunito" w:eastAsia="Arial" w:hAnsi="Nunito" w:cs="Arial"/>
          <w:szCs w:val="22"/>
        </w:rPr>
        <w:t xml:space="preserve"> (</w:t>
      </w:r>
      <w:r w:rsidR="0011253F">
        <w:rPr>
          <w:rFonts w:ascii="Nunito" w:eastAsia="Arial" w:hAnsi="Nunito" w:cs="Arial"/>
          <w:szCs w:val="22"/>
        </w:rPr>
        <w:t>5</w:t>
      </w:r>
      <w:r w:rsidR="00612F3C">
        <w:rPr>
          <w:rFonts w:ascii="Nunito" w:eastAsia="Arial" w:hAnsi="Nunito" w:cs="Arial"/>
          <w:szCs w:val="22"/>
        </w:rPr>
        <w:t>) meses sin que supere</w:t>
      </w:r>
      <w:r w:rsidR="00250AA7" w:rsidRPr="009B2CA7">
        <w:rPr>
          <w:rFonts w:ascii="Nunito" w:eastAsia="Arial" w:hAnsi="Nunito" w:cs="Arial"/>
          <w:szCs w:val="22"/>
        </w:rPr>
        <w:t xml:space="preserve"> </w:t>
      </w:r>
      <w:r w:rsidR="0090361E" w:rsidRPr="009B2CA7">
        <w:rPr>
          <w:rFonts w:ascii="Nunito" w:eastAsia="Arial" w:hAnsi="Nunito" w:cs="Arial"/>
          <w:szCs w:val="22"/>
        </w:rPr>
        <w:t xml:space="preserve">el </w:t>
      </w:r>
      <w:r w:rsidR="00D21E3D" w:rsidRPr="009B2CA7">
        <w:rPr>
          <w:rFonts w:ascii="Nunito" w:hAnsi="Nunito"/>
          <w:szCs w:val="22"/>
        </w:rPr>
        <w:t>17 de agosto</w:t>
      </w:r>
      <w:r w:rsidR="0090361E" w:rsidRPr="009B2CA7">
        <w:rPr>
          <w:rFonts w:ascii="Nunito" w:eastAsia="Arial" w:hAnsi="Nunito" w:cs="Arial"/>
          <w:szCs w:val="22"/>
        </w:rPr>
        <w:t xml:space="preserve"> de 202</w:t>
      </w:r>
      <w:r w:rsidR="00612F3C">
        <w:rPr>
          <w:rFonts w:ascii="Nunito" w:eastAsia="Arial" w:hAnsi="Nunito" w:cs="Arial"/>
          <w:szCs w:val="22"/>
        </w:rPr>
        <w:t>6</w:t>
      </w:r>
      <w:r w:rsidR="0090361E" w:rsidRPr="009B2CA7">
        <w:rPr>
          <w:rFonts w:ascii="Nunito" w:eastAsia="Arial" w:hAnsi="Nunito" w:cs="Arial"/>
          <w:szCs w:val="22"/>
        </w:rPr>
        <w:t>. El contrato inicia una vez se expida el registro presupuestal</w:t>
      </w:r>
      <w:r w:rsidR="00250AA7" w:rsidRPr="009B2CA7">
        <w:rPr>
          <w:rFonts w:ascii="Nunito" w:eastAsia="Arial" w:hAnsi="Nunito" w:cs="Arial"/>
          <w:szCs w:val="22"/>
        </w:rPr>
        <w:t xml:space="preserve"> </w:t>
      </w:r>
      <w:r w:rsidR="00E14822" w:rsidRPr="009B2CA7">
        <w:rPr>
          <w:rFonts w:ascii="Nunito" w:hAnsi="Nunito"/>
          <w:szCs w:val="22"/>
        </w:rPr>
        <w:t>y se apruebe la garantía de cumplimiento, de conformidad con los</w:t>
      </w:r>
      <w:r w:rsidR="00E14822" w:rsidRPr="009B2CA7">
        <w:rPr>
          <w:rFonts w:ascii="Nunito" w:hAnsi="Nunito"/>
          <w:spacing w:val="1"/>
          <w:szCs w:val="22"/>
        </w:rPr>
        <w:t xml:space="preserve"> </w:t>
      </w:r>
      <w:r w:rsidR="00E14822" w:rsidRPr="009B2CA7">
        <w:rPr>
          <w:rFonts w:ascii="Nunito" w:hAnsi="Nunito"/>
          <w:szCs w:val="22"/>
        </w:rPr>
        <w:t>lineamientos del organismo ejecutor</w:t>
      </w:r>
      <w:r w:rsidR="007169B9" w:rsidRPr="009B2CA7">
        <w:rPr>
          <w:rFonts w:ascii="Nunito" w:eastAsia="Arial" w:hAnsi="Nunito" w:cs="Arial"/>
          <w:szCs w:val="22"/>
        </w:rPr>
        <w:t>.</w:t>
      </w:r>
    </w:p>
    <w:p w14:paraId="2F51F65D" w14:textId="54050222" w:rsidR="00492C0D" w:rsidRPr="009B2CA7" w:rsidRDefault="00492C0D" w:rsidP="00BB4779">
      <w:pPr>
        <w:ind w:left="851" w:hanging="709"/>
        <w:jc w:val="both"/>
        <w:rPr>
          <w:rFonts w:ascii="Nunito" w:eastAsia="Arial" w:hAnsi="Nunito" w:cs="Arial"/>
          <w:szCs w:val="22"/>
        </w:rPr>
      </w:pPr>
    </w:p>
    <w:p w14:paraId="7665138A" w14:textId="4B8430C5" w:rsidR="00492C0D" w:rsidRPr="009B2CA7" w:rsidRDefault="75F8D2D4" w:rsidP="00F17C65">
      <w:pPr>
        <w:pStyle w:val="Prrafodelista"/>
        <w:numPr>
          <w:ilvl w:val="1"/>
          <w:numId w:val="2"/>
        </w:numPr>
        <w:jc w:val="both"/>
        <w:rPr>
          <w:rFonts w:ascii="Nunito" w:eastAsia="Arial" w:hAnsi="Nunito" w:cs="Arial"/>
          <w:sz w:val="22"/>
          <w:szCs w:val="22"/>
          <w:lang w:val="es-CO"/>
        </w:rPr>
      </w:pPr>
      <w:r w:rsidRPr="009B2CA7">
        <w:rPr>
          <w:rFonts w:ascii="Nunito" w:eastAsia="Arial" w:hAnsi="Nunito" w:cs="Arial"/>
          <w:b/>
          <w:bCs/>
          <w:sz w:val="22"/>
          <w:szCs w:val="22"/>
          <w:lang w:val="es-CO"/>
        </w:rPr>
        <w:t>Previsión de continuidad de los servicios:</w:t>
      </w:r>
      <w:r w:rsidRPr="009B2CA7">
        <w:rPr>
          <w:rFonts w:ascii="Nunito" w:eastAsia="Arial" w:hAnsi="Nunito" w:cs="Arial"/>
          <w:sz w:val="22"/>
          <w:szCs w:val="22"/>
          <w:lang w:val="es-CO"/>
        </w:rPr>
        <w:t xml:space="preserve"> </w:t>
      </w:r>
      <w:r w:rsidR="00EA37A1" w:rsidRPr="009B2CA7">
        <w:rPr>
          <w:rFonts w:ascii="Nunito" w:eastAsia="Arial" w:hAnsi="Nunito" w:cs="Arial"/>
          <w:sz w:val="22"/>
          <w:szCs w:val="22"/>
          <w:lang w:val="es-CO"/>
        </w:rPr>
        <w:t>P</w:t>
      </w:r>
      <w:r w:rsidRPr="009B2CA7">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9B2CA7">
        <w:rPr>
          <w:rFonts w:ascii="Nunito" w:eastAsia="Arial" w:hAnsi="Nunito" w:cs="Arial"/>
          <w:sz w:val="22"/>
          <w:szCs w:val="22"/>
          <w:lang w:val="es-CO"/>
        </w:rPr>
        <w:t>N</w:t>
      </w:r>
      <w:r w:rsidRPr="009B2CA7">
        <w:rPr>
          <w:rFonts w:ascii="Nunito" w:eastAsia="Arial" w:hAnsi="Nunito" w:cs="Arial"/>
          <w:sz w:val="22"/>
          <w:szCs w:val="22"/>
          <w:lang w:val="es-CO"/>
        </w:rPr>
        <w:t>o objeción del Banco.</w:t>
      </w:r>
    </w:p>
    <w:p w14:paraId="1EAB9975" w14:textId="77777777" w:rsidR="00492C0D" w:rsidRPr="009B2CA7" w:rsidRDefault="00492C0D" w:rsidP="00BB4779">
      <w:pPr>
        <w:ind w:left="851" w:hanging="709"/>
        <w:jc w:val="both"/>
        <w:rPr>
          <w:rFonts w:ascii="Nunito" w:eastAsia="Arial" w:hAnsi="Nunito" w:cs="Arial"/>
          <w:szCs w:val="22"/>
        </w:rPr>
      </w:pPr>
    </w:p>
    <w:p w14:paraId="2E3D30E2" w14:textId="77777777" w:rsidR="00C23712" w:rsidRPr="009B2CA7" w:rsidRDefault="00C23712" w:rsidP="00F17C65">
      <w:pPr>
        <w:numPr>
          <w:ilvl w:val="1"/>
          <w:numId w:val="2"/>
        </w:numPr>
        <w:jc w:val="both"/>
        <w:rPr>
          <w:rFonts w:ascii="Nunito" w:eastAsia="Arial" w:hAnsi="Nunito" w:cs="Arial"/>
          <w:b/>
          <w:bCs/>
          <w:szCs w:val="22"/>
        </w:rPr>
      </w:pPr>
      <w:r w:rsidRPr="009B2CA7">
        <w:rPr>
          <w:rFonts w:ascii="Nunito" w:eastAsia="Arial" w:hAnsi="Nunito" w:cs="Arial"/>
          <w:b/>
          <w:bCs/>
          <w:szCs w:val="22"/>
        </w:rPr>
        <w:t>Garantías</w:t>
      </w:r>
      <w:r w:rsidRPr="009B2CA7">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9B2CA7" w:rsidRDefault="00C23712" w:rsidP="00C23712">
      <w:pPr>
        <w:pStyle w:val="Prrafodelista"/>
        <w:rPr>
          <w:rFonts w:ascii="Nunito" w:eastAsia="Arial" w:hAnsi="Nunito" w:cs="Arial"/>
          <w:b/>
          <w:bCs/>
          <w:sz w:val="22"/>
          <w:szCs w:val="22"/>
          <w:lang w:val="es-CO"/>
        </w:rPr>
      </w:pPr>
    </w:p>
    <w:p w14:paraId="382A0295" w14:textId="4BD2850B" w:rsidR="000A1CC4" w:rsidRPr="009B2CA7" w:rsidRDefault="75F8D2D4" w:rsidP="00F17C65">
      <w:pPr>
        <w:pStyle w:val="Prrafodelista"/>
        <w:numPr>
          <w:ilvl w:val="1"/>
          <w:numId w:val="6"/>
        </w:numPr>
        <w:ind w:left="709" w:hanging="709"/>
        <w:jc w:val="both"/>
        <w:rPr>
          <w:rFonts w:ascii="Nunito" w:eastAsia="Arial" w:hAnsi="Nunito" w:cs="Arial"/>
          <w:sz w:val="22"/>
          <w:szCs w:val="22"/>
          <w:lang w:val="es-CO"/>
        </w:rPr>
      </w:pPr>
      <w:r w:rsidRPr="009B2CA7">
        <w:rPr>
          <w:rFonts w:ascii="Nunito" w:eastAsia="Arial" w:hAnsi="Nunito" w:cs="Arial"/>
          <w:b/>
          <w:bCs/>
          <w:sz w:val="22"/>
          <w:szCs w:val="22"/>
          <w:lang w:val="es-CO"/>
        </w:rPr>
        <w:t>Lugar de trabajo:</w:t>
      </w:r>
      <w:r w:rsidRPr="009B2CA7">
        <w:rPr>
          <w:rFonts w:ascii="Nunito" w:eastAsia="Arial" w:hAnsi="Nunito" w:cs="Arial"/>
          <w:sz w:val="22"/>
          <w:szCs w:val="22"/>
          <w:lang w:val="es-CO"/>
        </w:rPr>
        <w:t xml:space="preserve"> </w:t>
      </w:r>
      <w:r w:rsidR="4C200A5E" w:rsidRPr="009B2CA7">
        <w:rPr>
          <w:rFonts w:ascii="Nunito" w:eastAsia="Arial" w:hAnsi="Nunito" w:cs="Arial"/>
          <w:sz w:val="22"/>
          <w:szCs w:val="22"/>
          <w:lang w:val="es-CO"/>
        </w:rPr>
        <w:t>E</w:t>
      </w:r>
      <w:r w:rsidR="26FD74B7" w:rsidRPr="009B2CA7">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9B2CA7" w:rsidRDefault="000A1CC4" w:rsidP="00BB4779">
      <w:pPr>
        <w:ind w:left="851" w:hanging="709"/>
        <w:jc w:val="both"/>
        <w:rPr>
          <w:rFonts w:ascii="Nunito" w:eastAsia="Arial" w:hAnsi="Nunito" w:cs="Arial"/>
          <w:szCs w:val="22"/>
        </w:rPr>
      </w:pPr>
    </w:p>
    <w:p w14:paraId="29014893" w14:textId="14371083" w:rsidR="00492C0D" w:rsidRPr="009B2CA7" w:rsidRDefault="75F8D2D4" w:rsidP="00F17C65">
      <w:pPr>
        <w:numPr>
          <w:ilvl w:val="0"/>
          <w:numId w:val="2"/>
        </w:numPr>
        <w:jc w:val="both"/>
        <w:rPr>
          <w:rFonts w:ascii="Nunito" w:eastAsia="Arial" w:hAnsi="Nunito" w:cs="Arial"/>
          <w:b/>
          <w:bCs/>
          <w:szCs w:val="22"/>
        </w:rPr>
      </w:pPr>
      <w:r w:rsidRPr="009B2CA7">
        <w:rPr>
          <w:rFonts w:ascii="Nunito" w:eastAsia="Arial" w:hAnsi="Nunito" w:cs="Arial"/>
          <w:b/>
          <w:bCs/>
          <w:szCs w:val="22"/>
        </w:rPr>
        <w:t xml:space="preserve">Perfil Mínimo Requerido </w:t>
      </w:r>
    </w:p>
    <w:p w14:paraId="4877C846" w14:textId="77777777" w:rsidR="00653C92" w:rsidRPr="009B2CA7"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2977"/>
      </w:tblGrid>
      <w:tr w:rsidR="00ED1FE7" w:rsidRPr="009B2CA7" w14:paraId="39B61F16" w14:textId="77777777" w:rsidTr="00693434">
        <w:trPr>
          <w:trHeight w:val="239"/>
          <w:tblHeader/>
          <w:jc w:val="center"/>
        </w:trPr>
        <w:tc>
          <w:tcPr>
            <w:tcW w:w="6232" w:type="dxa"/>
            <w:vAlign w:val="center"/>
          </w:tcPr>
          <w:bookmarkEnd w:id="5"/>
          <w:p w14:paraId="0D642ECD" w14:textId="77777777" w:rsidR="00653C92" w:rsidRPr="009B2CA7" w:rsidRDefault="4C200A5E" w:rsidP="002D2E3C">
            <w:pPr>
              <w:pStyle w:val="Textocomentario"/>
              <w:ind w:right="57"/>
              <w:contextualSpacing/>
              <w:jc w:val="center"/>
              <w:rPr>
                <w:rFonts w:ascii="Nunito" w:eastAsia="Arial" w:hAnsi="Nunito" w:cs="Arial"/>
                <w:b/>
                <w:bCs/>
                <w:smallCaps/>
                <w:sz w:val="22"/>
                <w:szCs w:val="22"/>
                <w:lang w:val="es-CO"/>
              </w:rPr>
            </w:pPr>
            <w:r w:rsidRPr="009B2CA7">
              <w:rPr>
                <w:rFonts w:ascii="Nunito" w:eastAsia="Arial" w:hAnsi="Nunito" w:cs="Arial"/>
                <w:b/>
                <w:bCs/>
                <w:smallCaps/>
                <w:sz w:val="22"/>
                <w:szCs w:val="22"/>
                <w:lang w:val="es-CO"/>
              </w:rPr>
              <w:t>Formación académica</w:t>
            </w:r>
          </w:p>
        </w:tc>
        <w:tc>
          <w:tcPr>
            <w:tcW w:w="2977" w:type="dxa"/>
            <w:vAlign w:val="center"/>
          </w:tcPr>
          <w:p w14:paraId="576430EF" w14:textId="77777777" w:rsidR="00653C92" w:rsidRPr="009B2CA7" w:rsidRDefault="4C200A5E" w:rsidP="002D2E3C">
            <w:pPr>
              <w:pStyle w:val="Default"/>
              <w:contextualSpacing/>
              <w:jc w:val="center"/>
              <w:rPr>
                <w:rFonts w:ascii="Nunito" w:eastAsia="Arial" w:hAnsi="Nunito" w:cs="Arial"/>
                <w:b/>
                <w:bCs/>
                <w:smallCaps/>
                <w:color w:val="auto"/>
                <w:sz w:val="22"/>
                <w:szCs w:val="22"/>
                <w:lang w:val="es-CO"/>
              </w:rPr>
            </w:pPr>
            <w:r w:rsidRPr="009B2CA7">
              <w:rPr>
                <w:rFonts w:ascii="Nunito" w:eastAsia="Arial" w:hAnsi="Nunito" w:cs="Arial"/>
                <w:b/>
                <w:bCs/>
                <w:smallCaps/>
                <w:color w:val="auto"/>
                <w:sz w:val="22"/>
                <w:szCs w:val="22"/>
                <w:lang w:val="es-CO"/>
              </w:rPr>
              <w:t>Experiencia</w:t>
            </w:r>
          </w:p>
        </w:tc>
      </w:tr>
      <w:tr w:rsidR="00ED1FE7" w:rsidRPr="009B2CA7" w14:paraId="0B6E0D2B" w14:textId="77777777" w:rsidTr="00693434">
        <w:trPr>
          <w:trHeight w:val="1185"/>
          <w:jc w:val="center"/>
        </w:trPr>
        <w:tc>
          <w:tcPr>
            <w:tcW w:w="6232" w:type="dxa"/>
            <w:vAlign w:val="center"/>
          </w:tcPr>
          <w:p w14:paraId="7CEC958A" w14:textId="4FC8CE49" w:rsidR="00B254F3" w:rsidRPr="009B2CA7" w:rsidRDefault="00067B0D" w:rsidP="00BB4779">
            <w:pPr>
              <w:pStyle w:val="Textocomentario"/>
              <w:ind w:right="5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Título </w:t>
            </w:r>
            <w:r w:rsidR="00B254F3" w:rsidRPr="009B2CA7">
              <w:rPr>
                <w:rFonts w:ascii="Nunito" w:eastAsia="Arial" w:hAnsi="Nunito" w:cs="Arial"/>
                <w:sz w:val="22"/>
                <w:szCs w:val="22"/>
                <w:lang w:val="es-CO" w:eastAsia="en-US"/>
              </w:rPr>
              <w:t>Profesional en alguno de los siguientes Núcleos Básicos del Conocimiento:</w:t>
            </w:r>
          </w:p>
          <w:p w14:paraId="1E6695A9" w14:textId="46D42CB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Derecho. </w:t>
            </w:r>
          </w:p>
          <w:p w14:paraId="60883FC5" w14:textId="7777777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Administración. </w:t>
            </w:r>
          </w:p>
          <w:p w14:paraId="66035E6D" w14:textId="7777777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Ingeniería. </w:t>
            </w:r>
          </w:p>
          <w:p w14:paraId="2A4A7116" w14:textId="5B3B5CE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w:t>
            </w:r>
            <w:r w:rsidR="00F123CA" w:rsidRPr="009B2CA7">
              <w:rPr>
                <w:rFonts w:ascii="Nunito" w:eastAsia="Arial" w:hAnsi="Nunito" w:cs="Arial"/>
                <w:sz w:val="22"/>
                <w:szCs w:val="22"/>
                <w:lang w:val="es-CO" w:eastAsia="en-US"/>
              </w:rPr>
              <w:t xml:space="preserve">Ciencias </w:t>
            </w:r>
            <w:r w:rsidRPr="009B2CA7">
              <w:rPr>
                <w:rFonts w:ascii="Nunito" w:eastAsia="Arial" w:hAnsi="Nunito" w:cs="Arial"/>
                <w:sz w:val="22"/>
                <w:szCs w:val="22"/>
                <w:lang w:val="es-CO" w:eastAsia="en-US"/>
              </w:rPr>
              <w:t>Econ</w:t>
            </w:r>
            <w:r w:rsidR="00F123CA" w:rsidRPr="009B2CA7">
              <w:rPr>
                <w:rFonts w:ascii="Nunito" w:eastAsia="Arial" w:hAnsi="Nunito" w:cs="Arial"/>
                <w:sz w:val="22"/>
                <w:szCs w:val="22"/>
                <w:lang w:val="es-CO" w:eastAsia="en-US"/>
              </w:rPr>
              <w:t>ó</w:t>
            </w:r>
            <w:r w:rsidRPr="009B2CA7">
              <w:rPr>
                <w:rFonts w:ascii="Nunito" w:eastAsia="Arial" w:hAnsi="Nunito" w:cs="Arial"/>
                <w:sz w:val="22"/>
                <w:szCs w:val="22"/>
                <w:lang w:val="es-CO" w:eastAsia="en-US"/>
              </w:rPr>
              <w:t>m</w:t>
            </w:r>
            <w:r w:rsidR="00F123CA" w:rsidRPr="009B2CA7">
              <w:rPr>
                <w:rFonts w:ascii="Nunito" w:eastAsia="Arial" w:hAnsi="Nunito" w:cs="Arial"/>
                <w:sz w:val="22"/>
                <w:szCs w:val="22"/>
                <w:lang w:val="es-CO" w:eastAsia="en-US"/>
              </w:rPr>
              <w:t>ic</w:t>
            </w:r>
            <w:r w:rsidRPr="009B2CA7">
              <w:rPr>
                <w:rFonts w:ascii="Nunito" w:eastAsia="Arial" w:hAnsi="Nunito" w:cs="Arial"/>
                <w:sz w:val="22"/>
                <w:szCs w:val="22"/>
                <w:lang w:val="es-CO" w:eastAsia="en-US"/>
              </w:rPr>
              <w:t>a</w:t>
            </w:r>
            <w:r w:rsidR="00F123CA" w:rsidRPr="009B2CA7">
              <w:rPr>
                <w:rFonts w:ascii="Nunito" w:eastAsia="Arial" w:hAnsi="Nunito" w:cs="Arial"/>
                <w:sz w:val="22"/>
                <w:szCs w:val="22"/>
                <w:lang w:val="es-CO" w:eastAsia="en-US"/>
              </w:rPr>
              <w:t>s y administrativas</w:t>
            </w:r>
            <w:r w:rsidRPr="009B2CA7">
              <w:rPr>
                <w:rFonts w:ascii="Nunito" w:eastAsia="Arial" w:hAnsi="Nunito" w:cs="Arial"/>
                <w:sz w:val="22"/>
                <w:szCs w:val="22"/>
                <w:lang w:val="es-CO" w:eastAsia="en-US"/>
              </w:rPr>
              <w:t xml:space="preserve"> </w:t>
            </w:r>
          </w:p>
          <w:p w14:paraId="04E12BA4" w14:textId="1F4BBEA4"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C</w:t>
            </w:r>
            <w:r w:rsidR="00F123CA" w:rsidRPr="009B2CA7">
              <w:rPr>
                <w:rFonts w:ascii="Nunito" w:eastAsia="Arial" w:hAnsi="Nunito" w:cs="Arial"/>
                <w:sz w:val="22"/>
                <w:szCs w:val="22"/>
                <w:lang w:val="es-CO" w:eastAsia="en-US"/>
              </w:rPr>
              <w:t>ie</w:t>
            </w:r>
            <w:r w:rsidRPr="009B2CA7">
              <w:rPr>
                <w:rFonts w:ascii="Nunito" w:eastAsia="Arial" w:hAnsi="Nunito" w:cs="Arial"/>
                <w:sz w:val="22"/>
                <w:szCs w:val="22"/>
                <w:lang w:val="es-CO" w:eastAsia="en-US"/>
              </w:rPr>
              <w:t>n</w:t>
            </w:r>
            <w:r w:rsidR="00F123CA" w:rsidRPr="009B2CA7">
              <w:rPr>
                <w:rFonts w:ascii="Nunito" w:eastAsia="Arial" w:hAnsi="Nunito" w:cs="Arial"/>
                <w:sz w:val="22"/>
                <w:szCs w:val="22"/>
                <w:lang w:val="es-CO" w:eastAsia="en-US"/>
              </w:rPr>
              <w:t>cias sociales</w:t>
            </w:r>
            <w:r w:rsidRPr="009B2CA7">
              <w:rPr>
                <w:rFonts w:ascii="Nunito" w:eastAsia="Arial" w:hAnsi="Nunito" w:cs="Arial"/>
                <w:sz w:val="22"/>
                <w:szCs w:val="22"/>
                <w:lang w:val="es-CO" w:eastAsia="en-US"/>
              </w:rPr>
              <w:t xml:space="preserve">. </w:t>
            </w:r>
          </w:p>
          <w:p w14:paraId="2825CC20" w14:textId="24E7CEA3" w:rsidR="00653C92" w:rsidRPr="009B2CA7" w:rsidRDefault="00E57F3B" w:rsidP="00CE54B2">
            <w:pPr>
              <w:pStyle w:val="Textocomentario"/>
              <w:ind w:right="57"/>
              <w:contextualSpacing/>
              <w:jc w:val="both"/>
              <w:rPr>
                <w:rFonts w:ascii="Nunito" w:eastAsia="Arial" w:hAnsi="Nunito" w:cs="Arial"/>
                <w:sz w:val="22"/>
                <w:szCs w:val="22"/>
                <w:lang w:val="es-CO"/>
              </w:rPr>
            </w:pPr>
            <w:r w:rsidRPr="009B2CA7">
              <w:rPr>
                <w:rFonts w:ascii="Nunito" w:eastAsia="Arial" w:hAnsi="Nunito" w:cs="Arial"/>
                <w:sz w:val="22"/>
                <w:szCs w:val="22"/>
                <w:lang w:val="es-CO" w:eastAsia="en-US"/>
              </w:rPr>
              <w:t>Título de</w:t>
            </w:r>
            <w:r w:rsidR="00CE54B2" w:rsidRPr="009B2CA7">
              <w:rPr>
                <w:rFonts w:ascii="Nunito" w:eastAsia="Arial" w:hAnsi="Nunito" w:cs="Arial"/>
                <w:sz w:val="22"/>
                <w:szCs w:val="22"/>
                <w:lang w:val="es-CO" w:eastAsia="en-US"/>
              </w:rPr>
              <w:t xml:space="preserve"> posgrado en la modalidad de especialización o maestría en gestión pública, gestión contractual, derecho administrativo o administración pública. </w:t>
            </w:r>
          </w:p>
        </w:tc>
        <w:tc>
          <w:tcPr>
            <w:tcW w:w="2977" w:type="dxa"/>
            <w:vAlign w:val="center"/>
          </w:tcPr>
          <w:p w14:paraId="4D14BA6C" w14:textId="2E5209C5" w:rsidR="00653C92" w:rsidRPr="009B2CA7" w:rsidRDefault="4C200A5E" w:rsidP="00BB4779">
            <w:pPr>
              <w:pStyle w:val="Default"/>
              <w:contextualSpacing/>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Experiencia profesional general de </w:t>
            </w:r>
            <w:r w:rsidR="00D0646C" w:rsidRPr="009B2CA7">
              <w:rPr>
                <w:rFonts w:ascii="Nunito" w:eastAsia="Arial" w:hAnsi="Nunito" w:cs="Arial"/>
                <w:color w:val="auto"/>
                <w:sz w:val="22"/>
                <w:szCs w:val="22"/>
                <w:lang w:val="es-CO"/>
              </w:rPr>
              <w:t xml:space="preserve">al menos </w:t>
            </w:r>
            <w:r w:rsidR="002F5173" w:rsidRPr="009B2CA7">
              <w:rPr>
                <w:rFonts w:ascii="Nunito" w:eastAsia="Arial" w:hAnsi="Nunito" w:cs="Arial"/>
                <w:b/>
                <w:bCs/>
                <w:color w:val="auto"/>
                <w:sz w:val="22"/>
                <w:szCs w:val="22"/>
                <w:lang w:val="es-CO"/>
              </w:rPr>
              <w:t>seis</w:t>
            </w:r>
            <w:r w:rsidR="00111ABF" w:rsidRPr="009B2CA7">
              <w:rPr>
                <w:rFonts w:ascii="Nunito" w:eastAsia="Arial" w:hAnsi="Nunito" w:cs="Arial"/>
                <w:b/>
                <w:bCs/>
                <w:color w:val="auto"/>
                <w:sz w:val="22"/>
                <w:szCs w:val="22"/>
                <w:lang w:val="es-CO"/>
              </w:rPr>
              <w:t xml:space="preserve"> </w:t>
            </w:r>
            <w:r w:rsidRPr="009B2CA7">
              <w:rPr>
                <w:rFonts w:ascii="Nunito" w:eastAsia="Arial" w:hAnsi="Nunito" w:cs="Arial"/>
                <w:b/>
                <w:bCs/>
                <w:color w:val="auto"/>
                <w:sz w:val="22"/>
                <w:szCs w:val="22"/>
                <w:lang w:val="es-CO"/>
              </w:rPr>
              <w:t>(</w:t>
            </w:r>
            <w:r w:rsidR="002F5173" w:rsidRPr="009B2CA7">
              <w:rPr>
                <w:rFonts w:ascii="Nunito" w:eastAsia="Arial" w:hAnsi="Nunito" w:cs="Arial"/>
                <w:b/>
                <w:bCs/>
                <w:color w:val="auto"/>
                <w:sz w:val="22"/>
                <w:szCs w:val="22"/>
                <w:lang w:val="es-CO"/>
              </w:rPr>
              <w:t>6</w:t>
            </w:r>
            <w:r w:rsidRPr="009B2CA7">
              <w:rPr>
                <w:rFonts w:ascii="Nunito" w:eastAsia="Arial" w:hAnsi="Nunito" w:cs="Arial"/>
                <w:b/>
                <w:bCs/>
                <w:color w:val="auto"/>
                <w:sz w:val="22"/>
                <w:szCs w:val="22"/>
                <w:lang w:val="es-CO"/>
              </w:rPr>
              <w:t>) años</w:t>
            </w:r>
            <w:r w:rsidRPr="009B2CA7">
              <w:rPr>
                <w:rFonts w:ascii="Nunito" w:eastAsia="Arial" w:hAnsi="Nunito" w:cs="Arial"/>
                <w:color w:val="auto"/>
                <w:sz w:val="22"/>
                <w:szCs w:val="22"/>
                <w:lang w:val="es-CO"/>
              </w:rPr>
              <w:t>.</w:t>
            </w:r>
          </w:p>
          <w:p w14:paraId="2F40900F" w14:textId="77777777" w:rsidR="00653C92" w:rsidRPr="009B2CA7" w:rsidRDefault="00653C92" w:rsidP="00BB4779">
            <w:pPr>
              <w:pStyle w:val="Default"/>
              <w:contextualSpacing/>
              <w:jc w:val="both"/>
              <w:rPr>
                <w:rFonts w:ascii="Nunito" w:eastAsia="Arial" w:hAnsi="Nunito" w:cs="Arial"/>
                <w:color w:val="auto"/>
                <w:sz w:val="22"/>
                <w:szCs w:val="22"/>
                <w:lang w:val="es-CO"/>
              </w:rPr>
            </w:pPr>
          </w:p>
          <w:p w14:paraId="0397D1F1" w14:textId="6CC9DC34" w:rsidR="005363B0" w:rsidRPr="009B2CA7" w:rsidRDefault="4C200A5E" w:rsidP="00BB4779">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Experiencia específica </w:t>
            </w:r>
            <w:r w:rsidR="00155EC2" w:rsidRPr="009B2CA7">
              <w:rPr>
                <w:rFonts w:ascii="Nunito" w:eastAsia="Arial" w:hAnsi="Nunito" w:cs="Arial"/>
                <w:color w:val="auto"/>
                <w:sz w:val="22"/>
                <w:szCs w:val="22"/>
                <w:lang w:val="es-CO"/>
              </w:rPr>
              <w:t xml:space="preserve">mínima </w:t>
            </w:r>
            <w:r w:rsidR="003F0000" w:rsidRPr="009B2CA7">
              <w:rPr>
                <w:rFonts w:ascii="Nunito" w:eastAsia="Arial" w:hAnsi="Nunito" w:cs="Arial"/>
                <w:color w:val="auto"/>
                <w:sz w:val="22"/>
                <w:szCs w:val="22"/>
                <w:lang w:val="es-CO"/>
              </w:rPr>
              <w:t xml:space="preserve">de </w:t>
            </w:r>
            <w:r w:rsidR="003F0000" w:rsidRPr="009B2CA7">
              <w:rPr>
                <w:rFonts w:ascii="Nunito" w:eastAsia="Arial" w:hAnsi="Nunito" w:cs="Arial"/>
                <w:b/>
                <w:bCs/>
                <w:color w:val="auto"/>
                <w:sz w:val="22"/>
                <w:szCs w:val="22"/>
                <w:lang w:val="es-CO"/>
              </w:rPr>
              <w:t>tr</w:t>
            </w:r>
            <w:r w:rsidR="00AF597E" w:rsidRPr="009B2CA7">
              <w:rPr>
                <w:rFonts w:ascii="Nunito" w:eastAsia="Arial" w:hAnsi="Nunito" w:cs="Arial"/>
                <w:b/>
                <w:bCs/>
                <w:color w:val="auto"/>
                <w:sz w:val="22"/>
                <w:szCs w:val="22"/>
                <w:lang w:val="es-CO"/>
              </w:rPr>
              <w:t>es</w:t>
            </w:r>
            <w:r w:rsidR="003F0000" w:rsidRPr="009B2CA7">
              <w:rPr>
                <w:rFonts w:ascii="Nunito" w:eastAsia="Arial" w:hAnsi="Nunito" w:cs="Arial"/>
                <w:b/>
                <w:bCs/>
                <w:color w:val="auto"/>
                <w:sz w:val="22"/>
                <w:szCs w:val="22"/>
                <w:lang w:val="es-CO"/>
              </w:rPr>
              <w:t xml:space="preserve"> (</w:t>
            </w:r>
            <w:r w:rsidR="00AF597E" w:rsidRPr="009B2CA7">
              <w:rPr>
                <w:rFonts w:ascii="Nunito" w:eastAsia="Arial" w:hAnsi="Nunito" w:cs="Arial"/>
                <w:b/>
                <w:bCs/>
                <w:color w:val="auto"/>
                <w:sz w:val="22"/>
                <w:szCs w:val="22"/>
                <w:lang w:val="es-CO"/>
              </w:rPr>
              <w:t>3</w:t>
            </w:r>
            <w:r w:rsidR="003F0000" w:rsidRPr="009B2CA7">
              <w:rPr>
                <w:rFonts w:ascii="Nunito" w:eastAsia="Arial" w:hAnsi="Nunito" w:cs="Arial"/>
                <w:b/>
                <w:bCs/>
                <w:color w:val="auto"/>
                <w:sz w:val="22"/>
                <w:szCs w:val="22"/>
                <w:lang w:val="es-CO"/>
              </w:rPr>
              <w:t>)</w:t>
            </w:r>
            <w:r w:rsidR="003F0000" w:rsidRPr="009B2CA7">
              <w:rPr>
                <w:rFonts w:ascii="Nunito" w:eastAsia="Arial" w:hAnsi="Nunito" w:cs="Arial"/>
                <w:color w:val="auto"/>
                <w:sz w:val="22"/>
                <w:szCs w:val="22"/>
                <w:lang w:val="es-CO"/>
              </w:rPr>
              <w:t xml:space="preserve"> años </w:t>
            </w:r>
            <w:r w:rsidRPr="009B2CA7">
              <w:rPr>
                <w:rFonts w:ascii="Nunito" w:eastAsia="Arial" w:hAnsi="Nunito" w:cs="Arial"/>
                <w:color w:val="auto"/>
                <w:sz w:val="22"/>
                <w:szCs w:val="22"/>
                <w:lang w:val="es-CO"/>
              </w:rPr>
              <w:t xml:space="preserve">en </w:t>
            </w:r>
            <w:r w:rsidR="00BE2AA8" w:rsidRPr="009B2CA7">
              <w:rPr>
                <w:rFonts w:ascii="Nunito" w:eastAsia="Arial" w:hAnsi="Nunito" w:cs="Arial"/>
                <w:color w:val="auto"/>
                <w:sz w:val="22"/>
                <w:szCs w:val="22"/>
                <w:lang w:val="es-CO"/>
              </w:rPr>
              <w:t>manejo de adquisiciones en proyectos financiados con recursos de organismos multilaterales de crédito</w:t>
            </w:r>
            <w:r w:rsidR="005363B0" w:rsidRPr="009B2CA7">
              <w:rPr>
                <w:rFonts w:ascii="Nunito" w:hAnsi="Nunito"/>
                <w:sz w:val="22"/>
                <w:szCs w:val="22"/>
                <w:lang w:val="es-CO"/>
              </w:rPr>
              <w:t>.</w:t>
            </w:r>
          </w:p>
          <w:p w14:paraId="61C987DD" w14:textId="77777777" w:rsidR="00653C92" w:rsidRPr="009B2CA7" w:rsidRDefault="00653C92" w:rsidP="00BB4779">
            <w:pPr>
              <w:pStyle w:val="Default"/>
              <w:contextualSpacing/>
              <w:jc w:val="both"/>
              <w:rPr>
                <w:rFonts w:ascii="Nunito" w:eastAsia="Arial" w:hAnsi="Nunito" w:cs="Arial"/>
                <w:color w:val="auto"/>
                <w:sz w:val="22"/>
                <w:szCs w:val="22"/>
                <w:lang w:val="es-CO"/>
              </w:rPr>
            </w:pPr>
          </w:p>
        </w:tc>
      </w:tr>
    </w:tbl>
    <w:p w14:paraId="03D5EAFA" w14:textId="19C34CA7" w:rsidR="00A14E5A" w:rsidRPr="009B2CA7" w:rsidRDefault="00A14E5A" w:rsidP="00BB4779">
      <w:pPr>
        <w:tabs>
          <w:tab w:val="left" w:pos="360"/>
        </w:tabs>
        <w:ind w:left="851" w:hanging="709"/>
        <w:jc w:val="both"/>
        <w:rPr>
          <w:rFonts w:ascii="Nunito" w:eastAsia="Arial" w:hAnsi="Nunito" w:cs="Arial"/>
          <w:szCs w:val="22"/>
        </w:rPr>
      </w:pPr>
    </w:p>
    <w:p w14:paraId="17DEB363" w14:textId="198F8C72" w:rsidR="00492C0D" w:rsidRPr="009B2CA7" w:rsidRDefault="4951D3F5" w:rsidP="00F17C65">
      <w:pPr>
        <w:numPr>
          <w:ilvl w:val="0"/>
          <w:numId w:val="2"/>
        </w:numPr>
        <w:ind w:left="851" w:hanging="709"/>
        <w:jc w:val="both"/>
        <w:rPr>
          <w:rFonts w:ascii="Nunito" w:eastAsia="Arial" w:hAnsi="Nunito" w:cs="Arial"/>
          <w:b/>
          <w:bCs/>
          <w:szCs w:val="22"/>
        </w:rPr>
      </w:pPr>
      <w:r w:rsidRPr="009B2CA7">
        <w:rPr>
          <w:rFonts w:ascii="Nunito" w:eastAsia="Arial" w:hAnsi="Nunito" w:cs="Arial"/>
          <w:b/>
          <w:bCs/>
          <w:szCs w:val="22"/>
        </w:rPr>
        <w:t>Actividades</w:t>
      </w:r>
      <w:r w:rsidR="75F8D2D4" w:rsidRPr="009B2CA7">
        <w:rPr>
          <w:rFonts w:ascii="Nunito" w:eastAsia="Arial" w:hAnsi="Nunito" w:cs="Arial"/>
          <w:b/>
          <w:bCs/>
          <w:szCs w:val="22"/>
        </w:rPr>
        <w:t xml:space="preserve"> e Informes </w:t>
      </w:r>
    </w:p>
    <w:p w14:paraId="5594A3FF" w14:textId="5844C4B3" w:rsidR="00492C0D" w:rsidRPr="009B2CA7" w:rsidRDefault="00492C0D" w:rsidP="00BB4779">
      <w:pPr>
        <w:ind w:left="851" w:hanging="709"/>
        <w:jc w:val="both"/>
        <w:rPr>
          <w:rFonts w:ascii="Nunito" w:eastAsia="Arial" w:hAnsi="Nunito" w:cs="Arial"/>
          <w:b/>
          <w:bCs/>
          <w:szCs w:val="22"/>
        </w:rPr>
      </w:pPr>
    </w:p>
    <w:p w14:paraId="16A0F309" w14:textId="5C685E40" w:rsidR="00CA1321" w:rsidRPr="009B2CA7" w:rsidRDefault="00CA1321" w:rsidP="00BB4779">
      <w:pPr>
        <w:jc w:val="both"/>
        <w:rPr>
          <w:rFonts w:ascii="Nunito" w:eastAsia="Arial" w:hAnsi="Nunito" w:cs="Arial"/>
          <w:color w:val="323E4F" w:themeColor="text2" w:themeShade="BF"/>
          <w:szCs w:val="22"/>
        </w:rPr>
      </w:pPr>
      <w:r w:rsidRPr="009B2CA7">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9B2CA7" w:rsidRDefault="00CA1321" w:rsidP="00BB4779">
      <w:pPr>
        <w:ind w:left="720"/>
        <w:jc w:val="both"/>
        <w:rPr>
          <w:rFonts w:ascii="Nunito" w:eastAsia="Arial" w:hAnsi="Nunito" w:cs="Arial"/>
          <w:szCs w:val="22"/>
        </w:rPr>
      </w:pPr>
    </w:p>
    <w:p w14:paraId="6C66BA50" w14:textId="77777777" w:rsidR="00CA1321" w:rsidRPr="009B2CA7" w:rsidRDefault="00CA1321" w:rsidP="00BB4779">
      <w:pPr>
        <w:jc w:val="both"/>
        <w:rPr>
          <w:rFonts w:ascii="Nunito" w:eastAsia="Arial" w:hAnsi="Nunito" w:cs="Arial"/>
          <w:szCs w:val="22"/>
        </w:rPr>
      </w:pPr>
      <w:r w:rsidRPr="009B2CA7">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9B2CA7" w:rsidRDefault="00CA1321" w:rsidP="00BB4779">
      <w:pPr>
        <w:jc w:val="both"/>
        <w:rPr>
          <w:rFonts w:ascii="Nunito" w:eastAsia="Arial" w:hAnsi="Nunito" w:cs="Arial"/>
          <w:szCs w:val="22"/>
        </w:rPr>
      </w:pPr>
    </w:p>
    <w:p w14:paraId="5E91250A" w14:textId="77777777" w:rsidR="00CA1321" w:rsidRPr="009B2CA7" w:rsidRDefault="00CA1321" w:rsidP="00BB4779">
      <w:pPr>
        <w:jc w:val="both"/>
        <w:rPr>
          <w:rFonts w:ascii="Nunito" w:eastAsia="Arial" w:hAnsi="Nunito" w:cs="Arial"/>
          <w:szCs w:val="22"/>
        </w:rPr>
      </w:pPr>
      <w:r w:rsidRPr="009B2CA7">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9B2CA7"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9B2CA7" w14:paraId="7F10DC4A" w14:textId="77777777" w:rsidTr="00EC429A">
        <w:trPr>
          <w:tblHeader/>
        </w:trPr>
        <w:tc>
          <w:tcPr>
            <w:tcW w:w="1886" w:type="dxa"/>
            <w:shd w:val="clear" w:color="auto" w:fill="8EAADB" w:themeFill="accent1" w:themeFillTint="99"/>
          </w:tcPr>
          <w:p w14:paraId="6D278B35" w14:textId="69F7F1FB" w:rsidR="00E066EE" w:rsidRPr="009B2CA7" w:rsidRDefault="00E066EE" w:rsidP="00E066EE">
            <w:pPr>
              <w:jc w:val="center"/>
              <w:rPr>
                <w:rFonts w:ascii="Nunito" w:hAnsi="Nunito" w:cs="Arial"/>
                <w:b/>
                <w:bCs/>
                <w:szCs w:val="22"/>
              </w:rPr>
            </w:pPr>
            <w:r w:rsidRPr="009B2CA7">
              <w:rPr>
                <w:rFonts w:ascii="Nunito" w:hAnsi="Nunito"/>
                <w:b/>
                <w:szCs w:val="22"/>
              </w:rPr>
              <w:t>ID CONSECUTIVO</w:t>
            </w:r>
            <w:r w:rsidRPr="009B2CA7">
              <w:rPr>
                <w:rFonts w:ascii="Nunito" w:hAnsi="Nunito"/>
                <w:b/>
                <w:spacing w:val="-59"/>
                <w:szCs w:val="22"/>
              </w:rPr>
              <w:t xml:space="preserve"> </w:t>
            </w:r>
            <w:r w:rsidRPr="009B2CA7">
              <w:rPr>
                <w:rFonts w:ascii="Nunito" w:hAnsi="Nunito"/>
                <w:b/>
                <w:szCs w:val="22"/>
              </w:rPr>
              <w:t>ACTIVIDAD</w:t>
            </w:r>
          </w:p>
        </w:tc>
        <w:tc>
          <w:tcPr>
            <w:tcW w:w="7192" w:type="dxa"/>
            <w:shd w:val="clear" w:color="auto" w:fill="8EAADB" w:themeFill="accent1" w:themeFillTint="99"/>
            <w:vAlign w:val="center"/>
          </w:tcPr>
          <w:p w14:paraId="4F341F01" w14:textId="6267683A" w:rsidR="00E066EE" w:rsidRPr="009B2CA7" w:rsidRDefault="00E066EE" w:rsidP="00EC429A">
            <w:pPr>
              <w:jc w:val="center"/>
              <w:rPr>
                <w:rFonts w:ascii="Nunito" w:hAnsi="Nunito" w:cs="Arial"/>
                <w:b/>
                <w:bCs/>
                <w:szCs w:val="22"/>
              </w:rPr>
            </w:pPr>
            <w:r w:rsidRPr="009B2CA7">
              <w:rPr>
                <w:rFonts w:ascii="Nunito" w:hAnsi="Nunito"/>
                <w:b/>
                <w:szCs w:val="22"/>
              </w:rPr>
              <w:t>ENTREGABLE</w:t>
            </w:r>
          </w:p>
        </w:tc>
      </w:tr>
      <w:tr w:rsidR="0070745A" w:rsidRPr="009B2CA7" w14:paraId="63447E6D" w14:textId="77777777" w:rsidTr="00CF6413">
        <w:tc>
          <w:tcPr>
            <w:tcW w:w="1886" w:type="dxa"/>
            <w:vAlign w:val="center"/>
          </w:tcPr>
          <w:p w14:paraId="7F69D7B0" w14:textId="253A0609" w:rsidR="0070745A" w:rsidRPr="009B2CA7" w:rsidRDefault="005C52FB" w:rsidP="00CF6413">
            <w:pPr>
              <w:jc w:val="center"/>
              <w:rPr>
                <w:rFonts w:ascii="Nunito" w:hAnsi="Nunito" w:cs="Arial"/>
                <w:b/>
                <w:bCs/>
                <w:szCs w:val="22"/>
              </w:rPr>
            </w:pPr>
            <w:r w:rsidRPr="009B2CA7">
              <w:rPr>
                <w:rFonts w:ascii="Nunito" w:hAnsi="Nunito" w:cs="Arial"/>
                <w:b/>
                <w:bCs/>
                <w:szCs w:val="22"/>
              </w:rPr>
              <w:t>3.</w:t>
            </w:r>
            <w:r w:rsidR="0070745A" w:rsidRPr="009B2CA7">
              <w:rPr>
                <w:rFonts w:ascii="Nunito" w:hAnsi="Nunito" w:cs="Arial"/>
                <w:b/>
                <w:bCs/>
                <w:szCs w:val="22"/>
              </w:rPr>
              <w:t>0</w:t>
            </w:r>
          </w:p>
        </w:tc>
        <w:tc>
          <w:tcPr>
            <w:tcW w:w="7192" w:type="dxa"/>
          </w:tcPr>
          <w:p w14:paraId="1A847AC5" w14:textId="112279C0" w:rsidR="0070745A" w:rsidRPr="009B2CA7" w:rsidRDefault="0070745A" w:rsidP="00BB4779">
            <w:pPr>
              <w:jc w:val="both"/>
              <w:rPr>
                <w:rFonts w:ascii="Nunito" w:hAnsi="Nunito" w:cs="Arial"/>
                <w:b/>
                <w:bCs/>
                <w:szCs w:val="22"/>
                <w:highlight w:val="yellow"/>
              </w:rPr>
            </w:pPr>
            <w:r w:rsidRPr="009B2CA7">
              <w:rPr>
                <w:rFonts w:ascii="Nunito" w:eastAsia="Arial" w:hAnsi="Nunito" w:cs="Arial"/>
                <w:color w:val="000000" w:themeColor="text1"/>
                <w:szCs w:val="22"/>
              </w:rPr>
              <w:t xml:space="preserve">Plan de trabajo formulado, aprobado por la supervisión y sus </w:t>
            </w:r>
            <w:r w:rsidRPr="009B2CA7">
              <w:rPr>
                <w:rFonts w:ascii="Nunito" w:hAnsi="Nunito" w:cs="Arial"/>
                <w:szCs w:val="22"/>
              </w:rPr>
              <w:t>actualizaciones</w:t>
            </w:r>
            <w:r w:rsidRPr="009B2CA7">
              <w:rPr>
                <w:rFonts w:ascii="Nunito" w:eastAsia="Arial" w:hAnsi="Nunito" w:cs="Arial"/>
                <w:color w:val="000000" w:themeColor="text1"/>
                <w:szCs w:val="22"/>
              </w:rPr>
              <w:t>, con sus informes de avance.</w:t>
            </w:r>
          </w:p>
        </w:tc>
      </w:tr>
      <w:tr w:rsidR="0070745A" w:rsidRPr="009B2CA7" w14:paraId="721D874C" w14:textId="77777777" w:rsidTr="00CF6413">
        <w:tc>
          <w:tcPr>
            <w:tcW w:w="1886" w:type="dxa"/>
            <w:vAlign w:val="center"/>
          </w:tcPr>
          <w:p w14:paraId="2511ADF2" w14:textId="3E065DD0" w:rsidR="0070745A" w:rsidRPr="009B2CA7" w:rsidRDefault="0070745A" w:rsidP="00CF6413">
            <w:pPr>
              <w:jc w:val="center"/>
              <w:rPr>
                <w:rFonts w:ascii="Nunito" w:hAnsi="Nunito" w:cs="Arial"/>
                <w:b/>
                <w:bCs/>
                <w:szCs w:val="22"/>
              </w:rPr>
            </w:pPr>
            <w:r w:rsidRPr="009B2CA7">
              <w:rPr>
                <w:rFonts w:ascii="Nunito" w:hAnsi="Nunito" w:cs="Arial"/>
                <w:b/>
                <w:bCs/>
                <w:szCs w:val="22"/>
              </w:rPr>
              <w:t>3.1</w:t>
            </w:r>
          </w:p>
        </w:tc>
        <w:tc>
          <w:tcPr>
            <w:tcW w:w="7192" w:type="dxa"/>
          </w:tcPr>
          <w:p w14:paraId="195B6764" w14:textId="77777777" w:rsidR="00D90CA0" w:rsidRPr="009B2CA7" w:rsidRDefault="00D90CA0" w:rsidP="00D90CA0">
            <w:pPr>
              <w:pStyle w:val="Default"/>
              <w:jc w:val="both"/>
              <w:rPr>
                <w:rFonts w:ascii="Nunito" w:hAnsi="Nunito" w:cs="Arial"/>
                <w:sz w:val="22"/>
                <w:szCs w:val="22"/>
              </w:rPr>
            </w:pPr>
            <w:r w:rsidRPr="009B2CA7">
              <w:rPr>
                <w:rFonts w:ascii="Nunito" w:hAnsi="Nunito" w:cs="Times New Roman"/>
                <w:sz w:val="22"/>
                <w:szCs w:val="22"/>
              </w:rPr>
              <w:t xml:space="preserve">• </w:t>
            </w:r>
            <w:r w:rsidRPr="009B2CA7">
              <w:rPr>
                <w:rFonts w:ascii="Nunito" w:hAnsi="Nunito" w:cs="Arial"/>
                <w:sz w:val="22"/>
                <w:szCs w:val="22"/>
              </w:rPr>
              <w:t xml:space="preserve">Ayudas de memoria de las mesas de trabajo adelantadas con las dependencias del MJD, en la revisión de los documentos de adquisiciones. </w:t>
            </w:r>
          </w:p>
          <w:p w14:paraId="629A261E" w14:textId="77777777" w:rsidR="00D90CA0" w:rsidRPr="009B2CA7" w:rsidRDefault="00D90CA0" w:rsidP="00D90CA0">
            <w:pPr>
              <w:pStyle w:val="Default"/>
              <w:jc w:val="both"/>
              <w:rPr>
                <w:rFonts w:ascii="Nunito" w:hAnsi="Nunito" w:cs="Arial"/>
                <w:sz w:val="22"/>
                <w:szCs w:val="22"/>
              </w:rPr>
            </w:pPr>
            <w:r w:rsidRPr="009B2CA7">
              <w:rPr>
                <w:rFonts w:ascii="Nunito" w:hAnsi="Nunito" w:cs="Arial"/>
                <w:sz w:val="22"/>
                <w:szCs w:val="22"/>
              </w:rPr>
              <w:t xml:space="preserve">• Evidencia de la gestión de los documentos de adquisiciones del Grupo de Gestión Contractual. </w:t>
            </w:r>
          </w:p>
          <w:p w14:paraId="44DFF61F" w14:textId="31D320A3" w:rsidR="0070745A" w:rsidRPr="009B2CA7" w:rsidRDefault="00D90CA0" w:rsidP="0022147B">
            <w:pPr>
              <w:pStyle w:val="Default"/>
              <w:jc w:val="both"/>
              <w:rPr>
                <w:rFonts w:ascii="Nunito" w:hAnsi="Nunito" w:cs="Arial"/>
                <w:sz w:val="22"/>
                <w:szCs w:val="22"/>
              </w:rPr>
            </w:pPr>
            <w:r w:rsidRPr="009B2CA7">
              <w:rPr>
                <w:rFonts w:ascii="Nunito" w:hAnsi="Nunito" w:cs="Arial"/>
                <w:sz w:val="22"/>
                <w:szCs w:val="22"/>
              </w:rPr>
              <w:t xml:space="preserve">• Documentos de adquisiciones no objetados por el BID. </w:t>
            </w:r>
          </w:p>
        </w:tc>
      </w:tr>
      <w:tr w:rsidR="0070745A" w:rsidRPr="009B2CA7" w14:paraId="2BA555D0" w14:textId="77777777" w:rsidTr="0022147B">
        <w:trPr>
          <w:trHeight w:val="445"/>
        </w:trPr>
        <w:tc>
          <w:tcPr>
            <w:tcW w:w="1886" w:type="dxa"/>
            <w:vAlign w:val="center"/>
          </w:tcPr>
          <w:p w14:paraId="7FDDC7CF" w14:textId="1549C689" w:rsidR="0070745A" w:rsidRPr="009B2CA7" w:rsidRDefault="0070745A" w:rsidP="00CF6413">
            <w:pPr>
              <w:jc w:val="center"/>
              <w:rPr>
                <w:rFonts w:ascii="Nunito" w:hAnsi="Nunito" w:cs="Arial"/>
                <w:b/>
                <w:bCs/>
                <w:szCs w:val="22"/>
              </w:rPr>
            </w:pPr>
            <w:r w:rsidRPr="009B2CA7">
              <w:rPr>
                <w:rFonts w:ascii="Nunito" w:hAnsi="Nunito" w:cs="Arial"/>
                <w:b/>
                <w:bCs/>
                <w:szCs w:val="22"/>
              </w:rPr>
              <w:t>3.2</w:t>
            </w:r>
          </w:p>
        </w:tc>
        <w:tc>
          <w:tcPr>
            <w:tcW w:w="7192" w:type="dxa"/>
          </w:tcPr>
          <w:p w14:paraId="71DC58C8" w14:textId="16335EA1" w:rsidR="0070745A" w:rsidRPr="009B2CA7" w:rsidRDefault="0022147B" w:rsidP="0022147B">
            <w:pPr>
              <w:pStyle w:val="Default"/>
              <w:jc w:val="both"/>
              <w:rPr>
                <w:rFonts w:ascii="Nunito" w:hAnsi="Nunito" w:cs="Arial"/>
                <w:sz w:val="22"/>
                <w:szCs w:val="22"/>
              </w:rPr>
            </w:pPr>
            <w:r w:rsidRPr="009B2CA7">
              <w:rPr>
                <w:rFonts w:ascii="Nunito" w:hAnsi="Nunito" w:cs="Arial"/>
                <w:sz w:val="22"/>
                <w:szCs w:val="22"/>
              </w:rPr>
              <w:t xml:space="preserve">No objeción del Plan de Ejecución Plurianual- PEP, del Plan Operativo Anual – POA, del Plan de Adquisiciones PA y de sus modificaciones. </w:t>
            </w:r>
          </w:p>
        </w:tc>
      </w:tr>
      <w:tr w:rsidR="00AD5828" w:rsidRPr="009B2CA7" w14:paraId="73E4DBDD" w14:textId="77777777" w:rsidTr="00CF6413">
        <w:tc>
          <w:tcPr>
            <w:tcW w:w="1886" w:type="dxa"/>
            <w:vAlign w:val="center"/>
          </w:tcPr>
          <w:p w14:paraId="324481C1" w14:textId="69711DBC" w:rsidR="00AD5828" w:rsidRPr="009B2CA7" w:rsidRDefault="00AD5828" w:rsidP="00CF6413">
            <w:pPr>
              <w:jc w:val="center"/>
              <w:rPr>
                <w:rFonts w:ascii="Nunito" w:hAnsi="Nunito" w:cs="Arial"/>
                <w:b/>
                <w:bCs/>
                <w:szCs w:val="22"/>
              </w:rPr>
            </w:pPr>
            <w:r w:rsidRPr="009B2CA7">
              <w:rPr>
                <w:rFonts w:ascii="Nunito" w:hAnsi="Nunito" w:cs="Arial"/>
                <w:b/>
                <w:bCs/>
                <w:szCs w:val="22"/>
              </w:rPr>
              <w:t>3.3</w:t>
            </w:r>
          </w:p>
        </w:tc>
        <w:tc>
          <w:tcPr>
            <w:tcW w:w="7192" w:type="dxa"/>
          </w:tcPr>
          <w:p w14:paraId="093290AC" w14:textId="3EAD3CC7" w:rsidR="00B1649E" w:rsidRPr="009B2CA7" w:rsidRDefault="00610170" w:rsidP="0053406C">
            <w:pPr>
              <w:pStyle w:val="Default"/>
              <w:jc w:val="both"/>
              <w:rPr>
                <w:rFonts w:ascii="Nunito" w:hAnsi="Nunito"/>
                <w:sz w:val="22"/>
                <w:szCs w:val="22"/>
              </w:rPr>
            </w:pPr>
            <w:r w:rsidRPr="009B2CA7">
              <w:rPr>
                <w:rFonts w:ascii="Nunito" w:hAnsi="Nunito"/>
                <w:sz w:val="22"/>
                <w:szCs w:val="22"/>
              </w:rPr>
              <w:t xml:space="preserve">Ayudas de memoria de espacios técnicos realizados en el marco del Programa, desde el componente de adquisiciones. </w:t>
            </w:r>
          </w:p>
        </w:tc>
      </w:tr>
      <w:tr w:rsidR="004C5BD3" w:rsidRPr="009B2CA7" w14:paraId="3AC8AE57" w14:textId="77777777" w:rsidTr="00CF6413">
        <w:tc>
          <w:tcPr>
            <w:tcW w:w="1886" w:type="dxa"/>
            <w:vAlign w:val="center"/>
          </w:tcPr>
          <w:p w14:paraId="2C7641FD" w14:textId="1A12E200" w:rsidR="004C5BD3" w:rsidRPr="009B2CA7" w:rsidRDefault="004C5BD3" w:rsidP="00CF6413">
            <w:pPr>
              <w:jc w:val="center"/>
              <w:rPr>
                <w:rFonts w:ascii="Nunito" w:hAnsi="Nunito" w:cs="Arial"/>
                <w:b/>
                <w:bCs/>
                <w:szCs w:val="22"/>
              </w:rPr>
            </w:pPr>
            <w:r w:rsidRPr="009B2CA7">
              <w:rPr>
                <w:rFonts w:ascii="Nunito" w:hAnsi="Nunito" w:cs="Arial"/>
                <w:b/>
                <w:bCs/>
                <w:szCs w:val="22"/>
              </w:rPr>
              <w:t>3.4</w:t>
            </w:r>
          </w:p>
        </w:tc>
        <w:tc>
          <w:tcPr>
            <w:tcW w:w="7192" w:type="dxa"/>
          </w:tcPr>
          <w:p w14:paraId="4FCE5CBD" w14:textId="02F2307C" w:rsidR="004C5BD3" w:rsidRPr="009B2CA7" w:rsidRDefault="00610170" w:rsidP="0053406C">
            <w:pPr>
              <w:pStyle w:val="Default"/>
              <w:jc w:val="both"/>
              <w:rPr>
                <w:rFonts w:ascii="Nunito" w:hAnsi="Nunito"/>
                <w:sz w:val="22"/>
                <w:szCs w:val="22"/>
              </w:rPr>
            </w:pPr>
            <w:r w:rsidRPr="009B2CA7">
              <w:rPr>
                <w:rFonts w:ascii="Nunito" w:hAnsi="Nunito"/>
                <w:sz w:val="22"/>
                <w:szCs w:val="22"/>
              </w:rPr>
              <w:t xml:space="preserve">Informes bimestrales de ejecución del PA que incorporen estado de los procesos contractuales, novedades generadas, desviaciones presentadas, rezagos, riesgos advertidos o materializados, acciones o estrategias desplegadas para su mitigación, y recomendaciones. </w:t>
            </w:r>
          </w:p>
        </w:tc>
      </w:tr>
      <w:tr w:rsidR="00F900AA" w:rsidRPr="009B2CA7" w14:paraId="33D67E29" w14:textId="77777777" w:rsidTr="00CF6413">
        <w:tc>
          <w:tcPr>
            <w:tcW w:w="1886" w:type="dxa"/>
            <w:vAlign w:val="center"/>
          </w:tcPr>
          <w:p w14:paraId="1D44BE28" w14:textId="387CAFF9" w:rsidR="00F900AA" w:rsidRPr="009B2CA7" w:rsidRDefault="00F900AA" w:rsidP="00F900AA">
            <w:pPr>
              <w:jc w:val="center"/>
              <w:rPr>
                <w:rFonts w:ascii="Nunito" w:hAnsi="Nunito" w:cs="Arial"/>
                <w:b/>
                <w:bCs/>
                <w:szCs w:val="22"/>
              </w:rPr>
            </w:pPr>
            <w:r w:rsidRPr="009B2CA7">
              <w:rPr>
                <w:rFonts w:ascii="Nunito" w:hAnsi="Nunito" w:cs="Arial"/>
                <w:b/>
                <w:bCs/>
                <w:szCs w:val="22"/>
              </w:rPr>
              <w:t>3.5</w:t>
            </w:r>
          </w:p>
        </w:tc>
        <w:tc>
          <w:tcPr>
            <w:tcW w:w="7192" w:type="dxa"/>
          </w:tcPr>
          <w:p w14:paraId="713FB382" w14:textId="3A06DACB" w:rsidR="00F900AA" w:rsidRPr="009B2CA7" w:rsidRDefault="007C7AD0" w:rsidP="0053406C">
            <w:pPr>
              <w:pStyle w:val="Default"/>
              <w:jc w:val="both"/>
              <w:rPr>
                <w:rFonts w:ascii="Nunito" w:hAnsi="Nunito"/>
                <w:sz w:val="22"/>
                <w:szCs w:val="22"/>
              </w:rPr>
            </w:pPr>
            <w:r w:rsidRPr="009B2CA7">
              <w:rPr>
                <w:rFonts w:ascii="Nunito" w:hAnsi="Nunito"/>
                <w:sz w:val="22"/>
                <w:szCs w:val="22"/>
              </w:rPr>
              <w:t xml:space="preserve">Términos de Referencia y los demás documentos de adquisiciones elaborados y presentados a las dependencias del MJD y al Banco. </w:t>
            </w:r>
          </w:p>
        </w:tc>
      </w:tr>
      <w:tr w:rsidR="00F900AA" w:rsidRPr="009B2CA7" w14:paraId="2D7FD921" w14:textId="77777777" w:rsidTr="00CF6413">
        <w:tc>
          <w:tcPr>
            <w:tcW w:w="1886" w:type="dxa"/>
            <w:vAlign w:val="center"/>
          </w:tcPr>
          <w:p w14:paraId="3CA4B5E2" w14:textId="6A873C27" w:rsidR="00F900AA" w:rsidRPr="009B2CA7" w:rsidRDefault="00F900AA" w:rsidP="00F900AA">
            <w:pPr>
              <w:jc w:val="center"/>
              <w:rPr>
                <w:rFonts w:ascii="Nunito" w:hAnsi="Nunito" w:cs="Arial"/>
                <w:b/>
                <w:bCs/>
                <w:szCs w:val="22"/>
              </w:rPr>
            </w:pPr>
            <w:r w:rsidRPr="009B2CA7">
              <w:rPr>
                <w:rFonts w:ascii="Nunito" w:hAnsi="Nunito" w:cs="Arial"/>
                <w:b/>
                <w:bCs/>
                <w:szCs w:val="22"/>
              </w:rPr>
              <w:t>3.6</w:t>
            </w:r>
          </w:p>
        </w:tc>
        <w:tc>
          <w:tcPr>
            <w:tcW w:w="7192" w:type="dxa"/>
          </w:tcPr>
          <w:p w14:paraId="15E2811C" w14:textId="08B004D0" w:rsidR="00F900AA" w:rsidRPr="009B2CA7" w:rsidRDefault="00793F0E" w:rsidP="0053406C">
            <w:pPr>
              <w:pStyle w:val="Default"/>
              <w:jc w:val="both"/>
              <w:rPr>
                <w:rFonts w:ascii="Nunito" w:hAnsi="Nunito"/>
                <w:sz w:val="22"/>
                <w:szCs w:val="22"/>
              </w:rPr>
            </w:pPr>
            <w:r w:rsidRPr="009B2CA7">
              <w:rPr>
                <w:rFonts w:ascii="Nunito" w:hAnsi="Nunito"/>
                <w:sz w:val="22"/>
                <w:szCs w:val="22"/>
              </w:rPr>
              <w:t xml:space="preserve">Actas o informes de evaluación no objetados por el BID. </w:t>
            </w:r>
          </w:p>
        </w:tc>
      </w:tr>
      <w:tr w:rsidR="00F900AA" w:rsidRPr="009B2CA7" w14:paraId="3ECA4480" w14:textId="77777777" w:rsidTr="00CF6413">
        <w:tc>
          <w:tcPr>
            <w:tcW w:w="1886" w:type="dxa"/>
            <w:vAlign w:val="center"/>
          </w:tcPr>
          <w:p w14:paraId="76E42FB3" w14:textId="4D5AAEBA" w:rsidR="00F900AA" w:rsidRPr="009B2CA7" w:rsidRDefault="00F900AA" w:rsidP="00F900AA">
            <w:pPr>
              <w:jc w:val="center"/>
              <w:rPr>
                <w:rFonts w:ascii="Nunito" w:hAnsi="Nunito" w:cs="Arial"/>
                <w:b/>
                <w:bCs/>
                <w:szCs w:val="22"/>
              </w:rPr>
            </w:pPr>
            <w:r w:rsidRPr="009B2CA7">
              <w:rPr>
                <w:rFonts w:ascii="Nunito" w:hAnsi="Nunito" w:cs="Arial"/>
                <w:b/>
                <w:bCs/>
                <w:szCs w:val="22"/>
              </w:rPr>
              <w:t>3.7</w:t>
            </w:r>
          </w:p>
        </w:tc>
        <w:tc>
          <w:tcPr>
            <w:tcW w:w="7192" w:type="dxa"/>
          </w:tcPr>
          <w:p w14:paraId="2F20904B" w14:textId="77777777" w:rsidR="00793F0E" w:rsidRPr="009B2CA7" w:rsidRDefault="00793F0E" w:rsidP="00F17C65">
            <w:pPr>
              <w:pStyle w:val="Default"/>
              <w:numPr>
                <w:ilvl w:val="0"/>
                <w:numId w:val="9"/>
              </w:numPr>
              <w:jc w:val="both"/>
              <w:rPr>
                <w:rFonts w:ascii="Nunito" w:hAnsi="Nunito"/>
                <w:sz w:val="22"/>
                <w:szCs w:val="22"/>
              </w:rPr>
            </w:pPr>
            <w:r w:rsidRPr="009B2CA7">
              <w:rPr>
                <w:rFonts w:ascii="Nunito" w:hAnsi="Nunito"/>
                <w:sz w:val="22"/>
                <w:szCs w:val="22"/>
              </w:rPr>
              <w:t xml:space="preserve">Presentaciones, informes y demás documentos enviados o socializados con las auditorías internas y externas, visitas fiscales y de seguimiento al Programa. </w:t>
            </w:r>
          </w:p>
          <w:p w14:paraId="2B06CBEE" w14:textId="0F29FFA3" w:rsidR="00F900AA" w:rsidRPr="009B2CA7" w:rsidRDefault="00793F0E" w:rsidP="00F17C65">
            <w:pPr>
              <w:pStyle w:val="Default"/>
              <w:numPr>
                <w:ilvl w:val="0"/>
                <w:numId w:val="9"/>
              </w:numPr>
              <w:jc w:val="both"/>
              <w:rPr>
                <w:rFonts w:ascii="Nunito" w:hAnsi="Nunito"/>
                <w:sz w:val="22"/>
                <w:szCs w:val="22"/>
              </w:rPr>
            </w:pPr>
            <w:r w:rsidRPr="009B2CA7">
              <w:rPr>
                <w:rFonts w:ascii="Nunito" w:hAnsi="Nunito"/>
                <w:sz w:val="22"/>
                <w:szCs w:val="22"/>
              </w:rPr>
              <w:t xml:space="preserve">Planes de acción o mejora aprobados por el BID y/o el MJD e informes que den cuenta de su ejecución y seguimiento, en los temas asociados al objeto de la consultoría. </w:t>
            </w:r>
          </w:p>
        </w:tc>
      </w:tr>
      <w:tr w:rsidR="00F900AA" w:rsidRPr="009B2CA7" w14:paraId="7E56C631" w14:textId="77777777" w:rsidTr="00CF6413">
        <w:tc>
          <w:tcPr>
            <w:tcW w:w="1886" w:type="dxa"/>
            <w:vAlign w:val="center"/>
          </w:tcPr>
          <w:p w14:paraId="556335ED" w14:textId="66E2055E" w:rsidR="00F900AA" w:rsidRPr="009B2CA7" w:rsidRDefault="00F900AA" w:rsidP="00F900AA">
            <w:pPr>
              <w:jc w:val="center"/>
              <w:rPr>
                <w:rFonts w:ascii="Nunito" w:hAnsi="Nunito" w:cs="Arial"/>
                <w:b/>
                <w:bCs/>
                <w:szCs w:val="22"/>
              </w:rPr>
            </w:pPr>
            <w:r w:rsidRPr="009B2CA7">
              <w:rPr>
                <w:rFonts w:ascii="Nunito" w:hAnsi="Nunito" w:cs="Arial"/>
                <w:b/>
                <w:bCs/>
                <w:szCs w:val="22"/>
              </w:rPr>
              <w:t>3.8</w:t>
            </w:r>
          </w:p>
        </w:tc>
        <w:tc>
          <w:tcPr>
            <w:tcW w:w="7192" w:type="dxa"/>
          </w:tcPr>
          <w:p w14:paraId="271E958E" w14:textId="77777777" w:rsidR="00ED33EF" w:rsidRPr="009B2CA7" w:rsidRDefault="00ED33EF" w:rsidP="00F17C65">
            <w:pPr>
              <w:pStyle w:val="Default"/>
              <w:numPr>
                <w:ilvl w:val="0"/>
                <w:numId w:val="10"/>
              </w:numPr>
              <w:jc w:val="both"/>
              <w:rPr>
                <w:rFonts w:ascii="Nunito" w:hAnsi="Nunito"/>
                <w:sz w:val="22"/>
                <w:szCs w:val="22"/>
              </w:rPr>
            </w:pPr>
            <w:r w:rsidRPr="009B2CA7">
              <w:rPr>
                <w:rFonts w:ascii="Nunito" w:hAnsi="Nunito"/>
                <w:sz w:val="22"/>
                <w:szCs w:val="22"/>
              </w:rPr>
              <w:t xml:space="preserve">Informes mensuales de ejecución de los contratos del programa con destino a las áreas internas del MJD, al BID, organismos de control y demás requeridos. </w:t>
            </w:r>
          </w:p>
          <w:p w14:paraId="5A18A3F5" w14:textId="6BEF030D" w:rsidR="00F900AA" w:rsidRPr="009B2CA7" w:rsidRDefault="00ED33EF" w:rsidP="00F17C65">
            <w:pPr>
              <w:pStyle w:val="Default"/>
              <w:numPr>
                <w:ilvl w:val="0"/>
                <w:numId w:val="10"/>
              </w:numPr>
              <w:jc w:val="both"/>
              <w:rPr>
                <w:rFonts w:ascii="Nunito" w:hAnsi="Nunito"/>
                <w:sz w:val="22"/>
                <w:szCs w:val="22"/>
              </w:rPr>
            </w:pPr>
            <w:r w:rsidRPr="009B2CA7">
              <w:rPr>
                <w:rFonts w:ascii="Nunito" w:hAnsi="Nunito"/>
                <w:sz w:val="22"/>
                <w:szCs w:val="22"/>
              </w:rPr>
              <w:t xml:space="preserve">Informes de supervisión revisados y con visto bueno de la gerencia, tramitados y actualizados en los sistemas de </w:t>
            </w:r>
            <w:r w:rsidR="005C29A0" w:rsidRPr="009B2CA7">
              <w:rPr>
                <w:rFonts w:ascii="Nunito" w:hAnsi="Nunito"/>
                <w:sz w:val="22"/>
                <w:szCs w:val="22"/>
              </w:rPr>
              <w:t>seguimiento.</w:t>
            </w:r>
          </w:p>
        </w:tc>
      </w:tr>
      <w:tr w:rsidR="00F900AA" w:rsidRPr="009B2CA7" w14:paraId="769F2E0C" w14:textId="77777777" w:rsidTr="00CF6413">
        <w:tc>
          <w:tcPr>
            <w:tcW w:w="1886" w:type="dxa"/>
            <w:vAlign w:val="center"/>
          </w:tcPr>
          <w:p w14:paraId="21897892" w14:textId="6079113F" w:rsidR="00F900AA" w:rsidRPr="009B2CA7" w:rsidRDefault="00F900AA" w:rsidP="00F900AA">
            <w:pPr>
              <w:jc w:val="center"/>
              <w:rPr>
                <w:rFonts w:ascii="Nunito" w:hAnsi="Nunito" w:cs="Arial"/>
                <w:b/>
                <w:bCs/>
                <w:szCs w:val="22"/>
              </w:rPr>
            </w:pPr>
            <w:r w:rsidRPr="009B2CA7">
              <w:rPr>
                <w:rFonts w:ascii="Nunito" w:hAnsi="Nunito" w:cs="Arial"/>
                <w:b/>
                <w:bCs/>
                <w:szCs w:val="22"/>
              </w:rPr>
              <w:t>3.9</w:t>
            </w:r>
          </w:p>
        </w:tc>
        <w:tc>
          <w:tcPr>
            <w:tcW w:w="7192" w:type="dxa"/>
          </w:tcPr>
          <w:p w14:paraId="31E34372" w14:textId="350A6086" w:rsidR="00F900AA" w:rsidRPr="009B2CA7" w:rsidRDefault="00ED33EF" w:rsidP="00ED33EF">
            <w:pPr>
              <w:pStyle w:val="Default"/>
              <w:jc w:val="both"/>
              <w:rPr>
                <w:rFonts w:ascii="Nunito" w:hAnsi="Nunito" w:cs="Arial"/>
                <w:sz w:val="22"/>
                <w:szCs w:val="22"/>
              </w:rPr>
            </w:pPr>
            <w:r w:rsidRPr="009B2CA7">
              <w:rPr>
                <w:rFonts w:ascii="Nunito" w:hAnsi="Nunito" w:cs="Arial"/>
                <w:sz w:val="22"/>
                <w:szCs w:val="22"/>
              </w:rPr>
              <w:t xml:space="preserve">Informes de cierre del Programa presentados al BID, MJD y otras entidades conforme sea requerido. </w:t>
            </w:r>
          </w:p>
        </w:tc>
      </w:tr>
      <w:tr w:rsidR="00F900AA" w:rsidRPr="009B2CA7" w14:paraId="1A5471EF" w14:textId="77777777" w:rsidTr="00CF6413">
        <w:tc>
          <w:tcPr>
            <w:tcW w:w="1886" w:type="dxa"/>
            <w:vAlign w:val="center"/>
          </w:tcPr>
          <w:p w14:paraId="2D950B4D" w14:textId="620541B8" w:rsidR="00F900AA" w:rsidRPr="009B2CA7" w:rsidRDefault="00F900AA" w:rsidP="00F900AA">
            <w:pPr>
              <w:jc w:val="center"/>
              <w:rPr>
                <w:rFonts w:ascii="Nunito" w:hAnsi="Nunito" w:cs="Arial"/>
                <w:b/>
                <w:bCs/>
                <w:szCs w:val="22"/>
              </w:rPr>
            </w:pPr>
            <w:r w:rsidRPr="009B2CA7">
              <w:rPr>
                <w:rFonts w:ascii="Nunito" w:hAnsi="Nunito" w:cs="Arial"/>
                <w:b/>
                <w:bCs/>
                <w:szCs w:val="22"/>
              </w:rPr>
              <w:t>3.10</w:t>
            </w:r>
          </w:p>
        </w:tc>
        <w:tc>
          <w:tcPr>
            <w:tcW w:w="7192" w:type="dxa"/>
          </w:tcPr>
          <w:p w14:paraId="349DB88C" w14:textId="77777777" w:rsidR="007F4980" w:rsidRPr="009B2CA7" w:rsidRDefault="007F4980" w:rsidP="00F17C65">
            <w:pPr>
              <w:pStyle w:val="Default"/>
              <w:numPr>
                <w:ilvl w:val="0"/>
                <w:numId w:val="11"/>
              </w:numPr>
              <w:jc w:val="both"/>
              <w:rPr>
                <w:rFonts w:ascii="Nunito" w:hAnsi="Nunito"/>
                <w:sz w:val="22"/>
                <w:szCs w:val="22"/>
              </w:rPr>
            </w:pPr>
            <w:r w:rsidRPr="009B2CA7">
              <w:rPr>
                <w:rFonts w:ascii="Nunito" w:hAnsi="Nunito"/>
                <w:sz w:val="22"/>
                <w:szCs w:val="22"/>
              </w:rPr>
              <w:t xml:space="preserve">Lista de chequeo verificadas del repositorio documental del Programa </w:t>
            </w:r>
          </w:p>
          <w:p w14:paraId="49DF65E2" w14:textId="086CE84D" w:rsidR="00F900AA" w:rsidRPr="009B2CA7" w:rsidRDefault="007F4980" w:rsidP="00F17C65">
            <w:pPr>
              <w:pStyle w:val="Default"/>
              <w:numPr>
                <w:ilvl w:val="0"/>
                <w:numId w:val="11"/>
              </w:numPr>
              <w:jc w:val="both"/>
              <w:rPr>
                <w:rFonts w:ascii="Nunito" w:hAnsi="Nunito"/>
                <w:sz w:val="22"/>
                <w:szCs w:val="22"/>
              </w:rPr>
            </w:pPr>
            <w:r w:rsidRPr="009B2CA7">
              <w:rPr>
                <w:rFonts w:ascii="Nunito" w:hAnsi="Nunito"/>
                <w:sz w:val="22"/>
                <w:szCs w:val="22"/>
              </w:rPr>
              <w:t xml:space="preserve">Capturas de pantalla del repositorio </w:t>
            </w:r>
          </w:p>
        </w:tc>
      </w:tr>
      <w:tr w:rsidR="00F900AA" w:rsidRPr="009B2CA7" w14:paraId="5783E98D" w14:textId="77777777" w:rsidTr="00CF6413">
        <w:tc>
          <w:tcPr>
            <w:tcW w:w="1886" w:type="dxa"/>
            <w:vAlign w:val="center"/>
          </w:tcPr>
          <w:p w14:paraId="488E9931" w14:textId="61D7AFCC" w:rsidR="00F900AA" w:rsidRPr="009B2CA7" w:rsidRDefault="00F900AA" w:rsidP="00F900AA">
            <w:pPr>
              <w:jc w:val="center"/>
              <w:rPr>
                <w:rFonts w:ascii="Nunito" w:hAnsi="Nunito" w:cs="Arial"/>
                <w:b/>
                <w:bCs/>
                <w:szCs w:val="22"/>
              </w:rPr>
            </w:pPr>
            <w:r w:rsidRPr="009B2CA7">
              <w:rPr>
                <w:rFonts w:ascii="Nunito" w:hAnsi="Nunito" w:cs="Arial"/>
                <w:b/>
                <w:bCs/>
                <w:szCs w:val="22"/>
              </w:rPr>
              <w:t>3.11</w:t>
            </w:r>
          </w:p>
        </w:tc>
        <w:tc>
          <w:tcPr>
            <w:tcW w:w="7192" w:type="dxa"/>
          </w:tcPr>
          <w:p w14:paraId="2197CC43" w14:textId="1B1CFC56" w:rsidR="00F900AA" w:rsidRPr="009B2CA7" w:rsidRDefault="007F4980" w:rsidP="00F17C65">
            <w:pPr>
              <w:pStyle w:val="Default"/>
              <w:numPr>
                <w:ilvl w:val="0"/>
                <w:numId w:val="12"/>
              </w:numPr>
              <w:jc w:val="both"/>
              <w:rPr>
                <w:rFonts w:ascii="Nunito" w:hAnsi="Nunito"/>
                <w:sz w:val="22"/>
                <w:szCs w:val="22"/>
              </w:rPr>
            </w:pPr>
            <w:r w:rsidRPr="009B2CA7">
              <w:rPr>
                <w:rFonts w:ascii="Nunito" w:hAnsi="Nunito"/>
                <w:sz w:val="22"/>
                <w:szCs w:val="22"/>
              </w:rPr>
              <w:t xml:space="preserve">Documentos de lecciones aprendidas respecto de adquisiciones del Programa. </w:t>
            </w:r>
          </w:p>
        </w:tc>
      </w:tr>
      <w:tr w:rsidR="00F900AA" w:rsidRPr="009B2CA7" w14:paraId="0AC90BD4" w14:textId="77777777" w:rsidTr="00CF6413">
        <w:tc>
          <w:tcPr>
            <w:tcW w:w="1886" w:type="dxa"/>
            <w:vAlign w:val="center"/>
          </w:tcPr>
          <w:p w14:paraId="127068D0" w14:textId="4AD189BF" w:rsidR="00F900AA" w:rsidRPr="009B2CA7" w:rsidRDefault="00F900AA" w:rsidP="00F900AA">
            <w:pPr>
              <w:jc w:val="center"/>
              <w:rPr>
                <w:rFonts w:ascii="Nunito" w:hAnsi="Nunito" w:cs="Arial"/>
                <w:b/>
                <w:bCs/>
                <w:szCs w:val="22"/>
              </w:rPr>
            </w:pPr>
            <w:r w:rsidRPr="009B2CA7">
              <w:rPr>
                <w:rFonts w:ascii="Nunito" w:hAnsi="Nunito" w:cs="Arial"/>
                <w:b/>
                <w:bCs/>
                <w:szCs w:val="22"/>
              </w:rPr>
              <w:t>3.12</w:t>
            </w:r>
          </w:p>
        </w:tc>
        <w:tc>
          <w:tcPr>
            <w:tcW w:w="7192" w:type="dxa"/>
          </w:tcPr>
          <w:p w14:paraId="7D719E0B" w14:textId="00ED3993" w:rsidR="00F900AA" w:rsidRPr="009B2CA7" w:rsidRDefault="00EC46FD" w:rsidP="0053406C">
            <w:pPr>
              <w:jc w:val="both"/>
              <w:rPr>
                <w:rFonts w:ascii="Nunito" w:hAnsi="Nunito" w:cs="Arial"/>
                <w:szCs w:val="22"/>
                <w:highlight w:val="yellow"/>
              </w:rPr>
            </w:pPr>
            <w:r w:rsidRPr="009B2CA7">
              <w:rPr>
                <w:rFonts w:ascii="Nunito" w:eastAsia="MS Mincho" w:hAnsi="Nunito" w:cs="Arial"/>
                <w:szCs w:val="22"/>
              </w:rPr>
              <w:t>Presentación o ayudas de memoria o evidencias de las actividades adicionales.</w:t>
            </w:r>
          </w:p>
        </w:tc>
      </w:tr>
    </w:tbl>
    <w:p w14:paraId="3BC1F0E6" w14:textId="26E9E89A" w:rsidR="00063203" w:rsidRPr="009B2CA7" w:rsidRDefault="00CD5ABE" w:rsidP="00BB4779">
      <w:pPr>
        <w:jc w:val="both"/>
        <w:rPr>
          <w:rFonts w:ascii="Nunito" w:eastAsia="Arial" w:hAnsi="Nunito" w:cs="Arial"/>
          <w:szCs w:val="22"/>
        </w:rPr>
      </w:pPr>
      <w:r w:rsidRPr="009B2CA7">
        <w:rPr>
          <w:rFonts w:ascii="Nunito" w:hAnsi="Nunito" w:cs="Arial"/>
          <w:szCs w:val="22"/>
        </w:rPr>
        <w:br w:type="textWrapping" w:clear="all"/>
      </w:r>
      <w:r w:rsidR="07EED17C" w:rsidRPr="009B2CA7">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9B2CA7" w:rsidRDefault="004A5C07" w:rsidP="00BB4779">
      <w:pPr>
        <w:ind w:left="851" w:hanging="709"/>
        <w:jc w:val="both"/>
        <w:rPr>
          <w:rFonts w:ascii="Nunito" w:eastAsia="Arial" w:hAnsi="Nunito" w:cs="Arial"/>
          <w:szCs w:val="22"/>
        </w:rPr>
      </w:pPr>
    </w:p>
    <w:p w14:paraId="4F8DDB98" w14:textId="6378F76A" w:rsidR="00492C0D" w:rsidRPr="009B2CA7" w:rsidRDefault="003F14EE" w:rsidP="00F17C65">
      <w:pPr>
        <w:numPr>
          <w:ilvl w:val="0"/>
          <w:numId w:val="2"/>
        </w:numPr>
        <w:ind w:left="851" w:hanging="709"/>
        <w:jc w:val="both"/>
        <w:rPr>
          <w:rFonts w:ascii="Nunito" w:eastAsia="Arial" w:hAnsi="Nunito" w:cs="Arial"/>
          <w:b/>
          <w:bCs/>
          <w:szCs w:val="22"/>
        </w:rPr>
      </w:pPr>
      <w:r w:rsidRPr="009B2CA7">
        <w:rPr>
          <w:rFonts w:ascii="Nunito" w:eastAsia="Arial" w:hAnsi="Nunito" w:cs="Arial"/>
          <w:b/>
          <w:bCs/>
          <w:szCs w:val="22"/>
        </w:rPr>
        <w:t xml:space="preserve">Valor del contrato y </w:t>
      </w:r>
      <w:r w:rsidR="75F8D2D4" w:rsidRPr="009B2CA7">
        <w:rPr>
          <w:rFonts w:ascii="Nunito" w:eastAsia="Arial" w:hAnsi="Nunito" w:cs="Arial"/>
          <w:b/>
          <w:bCs/>
          <w:szCs w:val="22"/>
        </w:rPr>
        <w:t xml:space="preserve">Forma de Pago </w:t>
      </w:r>
    </w:p>
    <w:p w14:paraId="102E329C" w14:textId="77777777" w:rsidR="00492C0D" w:rsidRPr="009B2CA7" w:rsidRDefault="00492C0D" w:rsidP="00BB4779">
      <w:pPr>
        <w:ind w:left="851" w:hanging="709"/>
        <w:jc w:val="both"/>
        <w:rPr>
          <w:rFonts w:ascii="Nunito" w:eastAsia="Arial" w:hAnsi="Nunito" w:cs="Arial"/>
          <w:szCs w:val="22"/>
        </w:rPr>
      </w:pPr>
    </w:p>
    <w:p w14:paraId="73629CDB" w14:textId="77777777" w:rsidR="00F0530E" w:rsidRPr="009B2CA7" w:rsidRDefault="00F0530E" w:rsidP="00BB4779">
      <w:pPr>
        <w:jc w:val="both"/>
        <w:rPr>
          <w:rFonts w:ascii="Nunito" w:hAnsi="Nunito" w:cs="Arial"/>
          <w:bCs/>
          <w:vanish/>
          <w:szCs w:val="22"/>
        </w:rPr>
      </w:pPr>
    </w:p>
    <w:p w14:paraId="4211901F" w14:textId="66CE281F" w:rsidR="00C158C6" w:rsidRPr="009B2CA7" w:rsidRDefault="00C158C6" w:rsidP="00BB4779">
      <w:pPr>
        <w:pStyle w:val="Ttulo1"/>
        <w:jc w:val="both"/>
        <w:rPr>
          <w:rFonts w:ascii="Nunito" w:hAnsi="Nunito" w:cs="Arial"/>
          <w:b w:val="0"/>
          <w:bCs/>
          <w:color w:val="000000" w:themeColor="text1"/>
          <w:sz w:val="22"/>
          <w:szCs w:val="22"/>
          <w:lang w:val="es-CO"/>
        </w:rPr>
      </w:pPr>
      <w:bookmarkStart w:id="6" w:name="_Hlk88230656"/>
      <w:bookmarkStart w:id="7" w:name="_Hlk91145295"/>
      <w:r w:rsidRPr="009B2CA7">
        <w:rPr>
          <w:rFonts w:ascii="Nunito" w:hAnsi="Nunito" w:cs="Arial"/>
          <w:b w:val="0"/>
          <w:bCs/>
          <w:color w:val="000000" w:themeColor="text1"/>
          <w:sz w:val="22"/>
          <w:szCs w:val="22"/>
          <w:lang w:val="es-CO"/>
        </w:rPr>
        <w:t xml:space="preserve">El valor total del contrato será hasta por la suma de </w:t>
      </w:r>
      <w:r w:rsidR="00F669C6" w:rsidRPr="00E87A51">
        <w:rPr>
          <w:rFonts w:ascii="Nunito" w:hAnsi="Nunito" w:cs="Arial"/>
          <w:b w:val="0"/>
          <w:bCs/>
          <w:color w:val="000000" w:themeColor="text1"/>
          <w:sz w:val="22"/>
          <w:szCs w:val="22"/>
        </w:rPr>
        <w:t>CI</w:t>
      </w:r>
      <w:r w:rsidR="007E1BFF" w:rsidRPr="00E87A51">
        <w:rPr>
          <w:rFonts w:ascii="Nunito" w:hAnsi="Nunito" w:cs="Arial"/>
          <w:b w:val="0"/>
          <w:bCs/>
          <w:color w:val="000000" w:themeColor="text1"/>
          <w:sz w:val="22"/>
          <w:szCs w:val="22"/>
        </w:rPr>
        <w:t>ENT</w:t>
      </w:r>
      <w:r w:rsidR="00F669C6" w:rsidRPr="00E87A51">
        <w:rPr>
          <w:rFonts w:ascii="Nunito" w:hAnsi="Nunito" w:cs="Arial"/>
          <w:b w:val="0"/>
          <w:bCs/>
          <w:color w:val="000000" w:themeColor="text1"/>
          <w:sz w:val="22"/>
          <w:szCs w:val="22"/>
        </w:rPr>
        <w:t>O</w:t>
      </w:r>
      <w:r w:rsidR="007E1BFF" w:rsidRPr="00E87A51">
        <w:rPr>
          <w:rFonts w:ascii="Nunito" w:hAnsi="Nunito" w:cs="Arial"/>
          <w:b w:val="0"/>
          <w:bCs/>
          <w:color w:val="000000" w:themeColor="text1"/>
          <w:sz w:val="22"/>
          <w:szCs w:val="22"/>
        </w:rPr>
        <w:t xml:space="preserve"> </w:t>
      </w:r>
      <w:r w:rsidR="00F669C6" w:rsidRPr="00E87A51">
        <w:rPr>
          <w:rFonts w:ascii="Nunito" w:hAnsi="Nunito" w:cs="Arial"/>
          <w:b w:val="0"/>
          <w:bCs/>
          <w:color w:val="000000" w:themeColor="text1"/>
          <w:sz w:val="22"/>
          <w:szCs w:val="22"/>
        </w:rPr>
        <w:t xml:space="preserve">DIEZ </w:t>
      </w:r>
      <w:r w:rsidR="007E1BFF" w:rsidRPr="00E87A51">
        <w:rPr>
          <w:rFonts w:ascii="Nunito" w:hAnsi="Nunito" w:cs="Arial"/>
          <w:b w:val="0"/>
          <w:bCs/>
          <w:color w:val="000000" w:themeColor="text1"/>
          <w:sz w:val="22"/>
          <w:szCs w:val="22"/>
        </w:rPr>
        <w:t xml:space="preserve">Y </w:t>
      </w:r>
      <w:r w:rsidR="008D281B" w:rsidRPr="00E87A51">
        <w:rPr>
          <w:rFonts w:ascii="Nunito" w:hAnsi="Nunito" w:cs="Arial"/>
          <w:b w:val="0"/>
          <w:bCs/>
          <w:color w:val="000000" w:themeColor="text1"/>
          <w:sz w:val="22"/>
          <w:szCs w:val="22"/>
        </w:rPr>
        <w:t>SEIS</w:t>
      </w:r>
      <w:r w:rsidR="00802654" w:rsidRPr="00E87A51">
        <w:rPr>
          <w:rFonts w:ascii="Nunito" w:hAnsi="Nunito" w:cs="Arial"/>
          <w:b w:val="0"/>
          <w:bCs/>
          <w:color w:val="000000" w:themeColor="text1"/>
          <w:sz w:val="22"/>
          <w:szCs w:val="22"/>
        </w:rPr>
        <w:t xml:space="preserve"> </w:t>
      </w:r>
      <w:r w:rsidR="007E1BFF" w:rsidRPr="00E87A51">
        <w:rPr>
          <w:rFonts w:ascii="Nunito" w:hAnsi="Nunito" w:cs="Arial"/>
          <w:b w:val="0"/>
          <w:bCs/>
          <w:color w:val="000000" w:themeColor="text1"/>
          <w:sz w:val="22"/>
          <w:szCs w:val="22"/>
        </w:rPr>
        <w:t xml:space="preserve">MILLONES </w:t>
      </w:r>
      <w:r w:rsidR="008D281B" w:rsidRPr="00E87A51">
        <w:rPr>
          <w:rFonts w:ascii="Nunito" w:hAnsi="Nunito" w:cs="Arial"/>
          <w:b w:val="0"/>
          <w:bCs/>
          <w:color w:val="000000" w:themeColor="text1"/>
          <w:sz w:val="22"/>
          <w:szCs w:val="22"/>
        </w:rPr>
        <w:t>DOS</w:t>
      </w:r>
      <w:r w:rsidR="007E1BFF" w:rsidRPr="00E87A51">
        <w:rPr>
          <w:rFonts w:ascii="Nunito" w:hAnsi="Nunito" w:cs="Arial"/>
          <w:b w:val="0"/>
          <w:bCs/>
          <w:color w:val="000000" w:themeColor="text1"/>
          <w:sz w:val="22"/>
          <w:szCs w:val="22"/>
        </w:rPr>
        <w:t>CIENTO</w:t>
      </w:r>
      <w:r w:rsidR="00D94BBE" w:rsidRPr="00E87A51">
        <w:rPr>
          <w:rFonts w:ascii="Nunito" w:hAnsi="Nunito" w:cs="Arial"/>
          <w:b w:val="0"/>
          <w:bCs/>
          <w:color w:val="000000" w:themeColor="text1"/>
          <w:sz w:val="22"/>
          <w:szCs w:val="22"/>
        </w:rPr>
        <w:t>S</w:t>
      </w:r>
      <w:r w:rsidR="007E1BFF" w:rsidRPr="00E87A51">
        <w:rPr>
          <w:rFonts w:ascii="Nunito" w:hAnsi="Nunito" w:cs="Arial"/>
          <w:b w:val="0"/>
          <w:bCs/>
          <w:color w:val="000000" w:themeColor="text1"/>
          <w:sz w:val="22"/>
          <w:szCs w:val="22"/>
        </w:rPr>
        <w:t xml:space="preserve"> </w:t>
      </w:r>
      <w:r w:rsidR="00D94BBE" w:rsidRPr="00E87A51">
        <w:rPr>
          <w:rFonts w:ascii="Nunito" w:hAnsi="Nunito" w:cs="Arial"/>
          <w:b w:val="0"/>
          <w:bCs/>
          <w:color w:val="000000" w:themeColor="text1"/>
          <w:sz w:val="22"/>
          <w:szCs w:val="22"/>
        </w:rPr>
        <w:t>SE</w:t>
      </w:r>
      <w:r w:rsidR="008D281B" w:rsidRPr="00E87A51">
        <w:rPr>
          <w:rFonts w:ascii="Nunito" w:hAnsi="Nunito" w:cs="Arial"/>
          <w:b w:val="0"/>
          <w:bCs/>
          <w:color w:val="000000" w:themeColor="text1"/>
          <w:sz w:val="22"/>
          <w:szCs w:val="22"/>
        </w:rPr>
        <w:t>T</w:t>
      </w:r>
      <w:r w:rsidR="00D94BBE" w:rsidRPr="00E87A51">
        <w:rPr>
          <w:rFonts w:ascii="Nunito" w:hAnsi="Nunito" w:cs="Arial"/>
          <w:b w:val="0"/>
          <w:bCs/>
          <w:color w:val="000000" w:themeColor="text1"/>
          <w:sz w:val="22"/>
          <w:szCs w:val="22"/>
        </w:rPr>
        <w:t xml:space="preserve">ENTA </w:t>
      </w:r>
      <w:r w:rsidR="00BC2454" w:rsidRPr="00E87A51">
        <w:rPr>
          <w:rFonts w:ascii="Nunito" w:hAnsi="Nunito" w:cs="Arial"/>
          <w:b w:val="0"/>
          <w:bCs/>
          <w:color w:val="000000" w:themeColor="text1"/>
          <w:sz w:val="22"/>
          <w:szCs w:val="22"/>
        </w:rPr>
        <w:t>Y</w:t>
      </w:r>
      <w:r w:rsidR="00BC2454" w:rsidRPr="00E87A51">
        <w:rPr>
          <w:rFonts w:ascii="Nunito" w:hAnsi="Nunito" w:cs="Arial"/>
          <w:b w:val="0"/>
          <w:bCs/>
          <w:color w:val="000000" w:themeColor="text1"/>
          <w:sz w:val="22"/>
          <w:szCs w:val="22"/>
        </w:rPr>
        <w:t xml:space="preserve"> OCHO</w:t>
      </w:r>
      <w:r w:rsidR="006F23B7" w:rsidRPr="00E87A51">
        <w:rPr>
          <w:rFonts w:ascii="Nunito" w:hAnsi="Nunito" w:cs="Arial"/>
          <w:b w:val="0"/>
          <w:bCs/>
          <w:color w:val="000000" w:themeColor="text1"/>
          <w:sz w:val="22"/>
          <w:szCs w:val="22"/>
        </w:rPr>
        <w:t xml:space="preserve"> </w:t>
      </w:r>
      <w:r w:rsidR="007E1BFF" w:rsidRPr="00E87A51">
        <w:rPr>
          <w:rFonts w:ascii="Nunito" w:hAnsi="Nunito" w:cs="Arial"/>
          <w:b w:val="0"/>
          <w:bCs/>
          <w:color w:val="000000" w:themeColor="text1"/>
          <w:sz w:val="22"/>
          <w:szCs w:val="22"/>
        </w:rPr>
        <w:t xml:space="preserve">MIL </w:t>
      </w:r>
      <w:r w:rsidR="006F23B7" w:rsidRPr="00E87A51">
        <w:rPr>
          <w:rFonts w:ascii="Nunito" w:hAnsi="Nunito" w:cs="Arial"/>
          <w:b w:val="0"/>
          <w:bCs/>
          <w:color w:val="000000" w:themeColor="text1"/>
          <w:sz w:val="22"/>
          <w:szCs w:val="22"/>
        </w:rPr>
        <w:t>CIENTO</w:t>
      </w:r>
      <w:r w:rsidR="00BC2454" w:rsidRPr="00E87A51">
        <w:rPr>
          <w:rFonts w:ascii="Nunito" w:hAnsi="Nunito" w:cs="Arial"/>
          <w:b w:val="0"/>
          <w:bCs/>
          <w:color w:val="000000" w:themeColor="text1"/>
          <w:sz w:val="22"/>
          <w:szCs w:val="22"/>
        </w:rPr>
        <w:t xml:space="preserve"> </w:t>
      </w:r>
      <w:r w:rsidR="00581133" w:rsidRPr="00E87A51">
        <w:rPr>
          <w:rFonts w:ascii="Nunito" w:hAnsi="Nunito" w:cs="Arial"/>
          <w:b w:val="0"/>
          <w:bCs/>
          <w:color w:val="000000" w:themeColor="text1"/>
          <w:sz w:val="22"/>
          <w:szCs w:val="22"/>
        </w:rPr>
        <w:t>SETENTA Y</w:t>
      </w:r>
      <w:r w:rsidR="00581133" w:rsidRPr="00E87A51">
        <w:rPr>
          <w:rFonts w:ascii="Nunito" w:hAnsi="Nunito" w:cs="Arial"/>
          <w:b w:val="0"/>
          <w:bCs/>
          <w:color w:val="000000" w:themeColor="text1"/>
          <w:sz w:val="22"/>
          <w:szCs w:val="22"/>
        </w:rPr>
        <w:t xml:space="preserve"> </w:t>
      </w:r>
      <w:r w:rsidR="006F23B7" w:rsidRPr="00E87A51">
        <w:rPr>
          <w:rFonts w:ascii="Nunito" w:hAnsi="Nunito" w:cs="Arial"/>
          <w:b w:val="0"/>
          <w:bCs/>
          <w:color w:val="000000" w:themeColor="text1"/>
          <w:sz w:val="22"/>
          <w:szCs w:val="22"/>
        </w:rPr>
        <w:t>CINC</w:t>
      </w:r>
      <w:r w:rsidR="007E1BFF" w:rsidRPr="00E87A51">
        <w:rPr>
          <w:rFonts w:ascii="Nunito" w:hAnsi="Nunito" w:cs="Arial"/>
          <w:b w:val="0"/>
          <w:bCs/>
          <w:color w:val="000000" w:themeColor="text1"/>
          <w:sz w:val="22"/>
          <w:szCs w:val="22"/>
        </w:rPr>
        <w:t>O PESOS</w:t>
      </w:r>
      <w:r w:rsidR="007E1BFF" w:rsidRPr="009B2CA7">
        <w:rPr>
          <w:rFonts w:ascii="Nunito" w:hAnsi="Nunito" w:cs="Arial"/>
          <w:color w:val="000000" w:themeColor="text1"/>
          <w:sz w:val="22"/>
          <w:szCs w:val="22"/>
        </w:rPr>
        <w:t xml:space="preserve"> ($</w:t>
      </w:r>
      <w:r w:rsidR="00F669C6">
        <w:rPr>
          <w:rFonts w:ascii="Nunito" w:hAnsi="Nunito" w:cs="Arial"/>
          <w:color w:val="000000" w:themeColor="text1"/>
          <w:sz w:val="22"/>
          <w:szCs w:val="22"/>
        </w:rPr>
        <w:t>11</w:t>
      </w:r>
      <w:r w:rsidR="007E1BFF" w:rsidRPr="009B2CA7">
        <w:rPr>
          <w:rFonts w:ascii="Nunito" w:hAnsi="Nunito" w:cs="Arial"/>
          <w:color w:val="000000" w:themeColor="text1"/>
          <w:sz w:val="22"/>
          <w:szCs w:val="22"/>
        </w:rPr>
        <w:t>6.</w:t>
      </w:r>
      <w:r w:rsidR="00F669C6">
        <w:rPr>
          <w:rFonts w:ascii="Nunito" w:hAnsi="Nunito" w:cs="Arial"/>
          <w:color w:val="000000" w:themeColor="text1"/>
          <w:sz w:val="22"/>
          <w:szCs w:val="22"/>
        </w:rPr>
        <w:t>2</w:t>
      </w:r>
      <w:r w:rsidR="00802654">
        <w:rPr>
          <w:rFonts w:ascii="Nunito" w:hAnsi="Nunito" w:cs="Arial"/>
          <w:color w:val="000000" w:themeColor="text1"/>
          <w:sz w:val="22"/>
          <w:szCs w:val="22"/>
        </w:rPr>
        <w:t>7</w:t>
      </w:r>
      <w:r w:rsidR="00F669C6">
        <w:rPr>
          <w:rFonts w:ascii="Nunito" w:hAnsi="Nunito" w:cs="Arial"/>
          <w:color w:val="000000" w:themeColor="text1"/>
          <w:sz w:val="22"/>
          <w:szCs w:val="22"/>
        </w:rPr>
        <w:t>8</w:t>
      </w:r>
      <w:r w:rsidR="007E1BFF" w:rsidRPr="009B2CA7">
        <w:rPr>
          <w:rFonts w:ascii="Nunito" w:hAnsi="Nunito" w:cs="Arial"/>
          <w:color w:val="000000" w:themeColor="text1"/>
          <w:sz w:val="22"/>
          <w:szCs w:val="22"/>
        </w:rPr>
        <w:t>.</w:t>
      </w:r>
      <w:r w:rsidR="00F669C6">
        <w:rPr>
          <w:rFonts w:ascii="Nunito" w:hAnsi="Nunito" w:cs="Arial"/>
          <w:color w:val="000000" w:themeColor="text1"/>
          <w:sz w:val="22"/>
          <w:szCs w:val="22"/>
        </w:rPr>
        <w:t>17</w:t>
      </w:r>
      <w:r w:rsidR="00802654">
        <w:rPr>
          <w:rFonts w:ascii="Nunito" w:hAnsi="Nunito" w:cs="Arial"/>
          <w:color w:val="000000" w:themeColor="text1"/>
          <w:sz w:val="22"/>
          <w:szCs w:val="22"/>
        </w:rPr>
        <w:t>5</w:t>
      </w:r>
      <w:r w:rsidR="007E1BFF" w:rsidRPr="009B2CA7">
        <w:rPr>
          <w:rFonts w:ascii="Nunito" w:hAnsi="Nunito" w:cs="Arial"/>
          <w:color w:val="000000" w:themeColor="text1"/>
          <w:sz w:val="22"/>
          <w:szCs w:val="22"/>
        </w:rPr>
        <w:t>)</w:t>
      </w:r>
      <w:r w:rsidRPr="009B2CA7">
        <w:rPr>
          <w:rFonts w:ascii="Nunito" w:hAnsi="Nunito" w:cs="Arial"/>
          <w:b w:val="0"/>
          <w:bCs/>
          <w:color w:val="000000" w:themeColor="text1"/>
          <w:sz w:val="22"/>
          <w:szCs w:val="22"/>
          <w:lang w:val="es-CO"/>
        </w:rPr>
        <w:t xml:space="preserve"> M/L</w:t>
      </w:r>
      <w:r w:rsidR="00076AA3" w:rsidRPr="009B2CA7">
        <w:rPr>
          <w:rFonts w:ascii="Nunito" w:hAnsi="Nunito" w:cs="Arial"/>
          <w:b w:val="0"/>
          <w:bCs/>
          <w:color w:val="000000" w:themeColor="text1"/>
          <w:sz w:val="22"/>
          <w:szCs w:val="22"/>
          <w:lang w:val="es-CO"/>
        </w:rPr>
        <w:t xml:space="preserve">, incluido IVA y todos los impuestos, tasas y contribuciones que haya lugar </w:t>
      </w:r>
      <w:r w:rsidR="00961154" w:rsidRPr="009B2CA7">
        <w:rPr>
          <w:rFonts w:ascii="Nunito" w:hAnsi="Nunito" w:cs="Arial"/>
          <w:b w:val="0"/>
          <w:bCs/>
          <w:color w:val="000000" w:themeColor="text1"/>
          <w:sz w:val="22"/>
          <w:szCs w:val="22"/>
          <w:lang w:val="es-CO"/>
        </w:rPr>
        <w:t xml:space="preserve">por concepto de honorarios </w:t>
      </w:r>
      <w:r w:rsidR="00076AA3" w:rsidRPr="009B2CA7">
        <w:rPr>
          <w:rFonts w:ascii="Nunito" w:hAnsi="Nunito" w:cs="Arial"/>
          <w:b w:val="0"/>
          <w:bCs/>
          <w:color w:val="000000" w:themeColor="text1"/>
          <w:sz w:val="22"/>
          <w:szCs w:val="22"/>
          <w:lang w:val="es-CO"/>
        </w:rPr>
        <w:t>y demás gastos en que deba incurrir el contratista para el cumplimiento del contrato</w:t>
      </w:r>
      <w:r w:rsidRPr="009B2CA7">
        <w:rPr>
          <w:rFonts w:ascii="Nunito" w:hAnsi="Nunito" w:cs="Arial"/>
          <w:b w:val="0"/>
          <w:bCs/>
          <w:color w:val="000000" w:themeColor="text1"/>
          <w:sz w:val="22"/>
          <w:szCs w:val="22"/>
          <w:lang w:val="es-CO"/>
        </w:rPr>
        <w:t>.</w:t>
      </w:r>
    </w:p>
    <w:p w14:paraId="36D2D4CC" w14:textId="77777777" w:rsidR="00C158C6" w:rsidRPr="009B2CA7" w:rsidRDefault="00C158C6" w:rsidP="00BB4779">
      <w:pPr>
        <w:rPr>
          <w:rFonts w:ascii="Nunito" w:hAnsi="Nunito"/>
          <w:bCs/>
          <w:szCs w:val="22"/>
        </w:rPr>
      </w:pPr>
    </w:p>
    <w:p w14:paraId="01694078" w14:textId="08E74059" w:rsidR="00C81846" w:rsidRPr="009B2CA7" w:rsidRDefault="00C158C6" w:rsidP="00D10345">
      <w:pPr>
        <w:jc w:val="both"/>
        <w:rPr>
          <w:rFonts w:ascii="Nunito" w:eastAsia="Arial" w:hAnsi="Nunito" w:cs="Arial"/>
          <w:color w:val="000000" w:themeColor="text1"/>
          <w:szCs w:val="22"/>
        </w:rPr>
      </w:pPr>
      <w:r w:rsidRPr="009B2CA7">
        <w:rPr>
          <w:rFonts w:ascii="Nunito" w:eastAsia="Arial" w:hAnsi="Nunito" w:cs="Arial"/>
          <w:color w:val="000000" w:themeColor="text1"/>
          <w:szCs w:val="22"/>
        </w:rPr>
        <w:t xml:space="preserve">El valor del contrato se pagará al CONTRATISTA en </w:t>
      </w:r>
      <w:r w:rsidR="00D50FDC">
        <w:rPr>
          <w:rFonts w:ascii="Nunito" w:eastAsia="Arial" w:hAnsi="Nunito" w:cs="Arial"/>
          <w:color w:val="000000" w:themeColor="text1"/>
          <w:szCs w:val="22"/>
        </w:rPr>
        <w:t>cinco</w:t>
      </w:r>
      <w:r w:rsidR="00B36459" w:rsidRPr="009B2CA7">
        <w:rPr>
          <w:rFonts w:ascii="Nunito" w:eastAsia="Arial" w:hAnsi="Nunito" w:cs="Arial"/>
          <w:color w:val="000000" w:themeColor="text1"/>
          <w:szCs w:val="22"/>
        </w:rPr>
        <w:t xml:space="preserve"> </w:t>
      </w:r>
      <w:r w:rsidR="00C81846" w:rsidRPr="009B2CA7">
        <w:rPr>
          <w:rFonts w:ascii="Nunito" w:eastAsia="Arial" w:hAnsi="Nunito" w:cs="Arial"/>
          <w:color w:val="000000" w:themeColor="text1"/>
          <w:szCs w:val="22"/>
        </w:rPr>
        <w:t>(</w:t>
      </w:r>
      <w:r w:rsidR="00D50FDC">
        <w:rPr>
          <w:rFonts w:ascii="Nunito" w:eastAsia="Arial" w:hAnsi="Nunito" w:cs="Arial"/>
          <w:color w:val="000000" w:themeColor="text1"/>
          <w:szCs w:val="22"/>
        </w:rPr>
        <w:t>5</w:t>
      </w:r>
      <w:r w:rsidR="00C81846" w:rsidRPr="009B2CA7">
        <w:rPr>
          <w:rFonts w:ascii="Nunito" w:eastAsia="Arial" w:hAnsi="Nunito" w:cs="Arial"/>
          <w:color w:val="000000" w:themeColor="text1"/>
          <w:szCs w:val="22"/>
        </w:rPr>
        <w:t xml:space="preserve">) mensualidades vencidas, cada una por valor de </w:t>
      </w:r>
      <w:r w:rsidR="00B36459" w:rsidRPr="009B2CA7">
        <w:rPr>
          <w:rFonts w:ascii="Nunito" w:hAnsi="Nunito" w:cs="Arial"/>
          <w:color w:val="000000" w:themeColor="text1"/>
          <w:szCs w:val="22"/>
        </w:rPr>
        <w:t>VEINTI</w:t>
      </w:r>
      <w:r w:rsidR="00B36459">
        <w:rPr>
          <w:rFonts w:ascii="Nunito" w:hAnsi="Nunito" w:cs="Arial"/>
          <w:color w:val="000000" w:themeColor="text1"/>
          <w:szCs w:val="22"/>
        </w:rPr>
        <w:t>TRE</w:t>
      </w:r>
      <w:r w:rsidR="00B36459" w:rsidRPr="009B2CA7">
        <w:rPr>
          <w:rFonts w:ascii="Nunito" w:hAnsi="Nunito" w:cs="Arial"/>
          <w:color w:val="000000" w:themeColor="text1"/>
          <w:szCs w:val="22"/>
        </w:rPr>
        <w:t xml:space="preserve">S </w:t>
      </w:r>
      <w:r w:rsidR="003E73DC" w:rsidRPr="009B2CA7">
        <w:rPr>
          <w:rFonts w:ascii="Nunito" w:hAnsi="Nunito" w:cs="Arial"/>
          <w:color w:val="000000" w:themeColor="text1"/>
          <w:szCs w:val="22"/>
        </w:rPr>
        <w:t xml:space="preserve">MILLONES </w:t>
      </w:r>
      <w:r w:rsidR="00B36459">
        <w:rPr>
          <w:rFonts w:ascii="Nunito" w:eastAsia="Arial" w:hAnsi="Nunito" w:cs="Arial"/>
          <w:color w:val="000000"/>
          <w:szCs w:val="22"/>
        </w:rPr>
        <w:t>DOS</w:t>
      </w:r>
      <w:r w:rsidR="00B36459" w:rsidRPr="009B2CA7">
        <w:rPr>
          <w:rFonts w:ascii="Nunito" w:eastAsia="Arial" w:hAnsi="Nunito" w:cs="Arial"/>
          <w:color w:val="000000"/>
          <w:szCs w:val="22"/>
        </w:rPr>
        <w:t xml:space="preserve">CIENTOS </w:t>
      </w:r>
      <w:r w:rsidR="00697BBC" w:rsidRPr="009B2CA7">
        <w:rPr>
          <w:rFonts w:ascii="Nunito" w:eastAsia="Arial" w:hAnsi="Nunito" w:cs="Arial"/>
          <w:color w:val="000000"/>
          <w:szCs w:val="22"/>
        </w:rPr>
        <w:t>C</w:t>
      </w:r>
      <w:r w:rsidR="00697BBC">
        <w:rPr>
          <w:rFonts w:ascii="Nunito" w:eastAsia="Arial" w:hAnsi="Nunito" w:cs="Arial"/>
          <w:color w:val="000000"/>
          <w:szCs w:val="22"/>
        </w:rPr>
        <w:t>INCU</w:t>
      </w:r>
      <w:r w:rsidR="00697BBC" w:rsidRPr="009B2CA7">
        <w:rPr>
          <w:rFonts w:ascii="Nunito" w:eastAsia="Arial" w:hAnsi="Nunito" w:cs="Arial"/>
          <w:color w:val="000000"/>
          <w:szCs w:val="22"/>
        </w:rPr>
        <w:t xml:space="preserve">ENTA </w:t>
      </w:r>
      <w:r w:rsidR="00D23A9E" w:rsidRPr="009B2CA7">
        <w:rPr>
          <w:rFonts w:ascii="Nunito" w:eastAsia="Arial" w:hAnsi="Nunito" w:cs="Arial"/>
          <w:color w:val="000000"/>
          <w:szCs w:val="22"/>
        </w:rPr>
        <w:t xml:space="preserve">Y </w:t>
      </w:r>
      <w:r w:rsidR="00697BBC">
        <w:rPr>
          <w:rFonts w:ascii="Nunito" w:eastAsia="Arial" w:hAnsi="Nunito" w:cs="Arial"/>
          <w:color w:val="000000"/>
          <w:szCs w:val="22"/>
        </w:rPr>
        <w:t>CINCO</w:t>
      </w:r>
      <w:r w:rsidR="00697BBC" w:rsidRPr="009B2CA7">
        <w:rPr>
          <w:rFonts w:ascii="Nunito" w:eastAsia="Arial" w:hAnsi="Nunito" w:cs="Arial"/>
          <w:color w:val="000000"/>
          <w:szCs w:val="22"/>
        </w:rPr>
        <w:t xml:space="preserve"> </w:t>
      </w:r>
      <w:r w:rsidR="00D23A9E" w:rsidRPr="009B2CA7">
        <w:rPr>
          <w:rFonts w:ascii="Nunito" w:eastAsia="Arial" w:hAnsi="Nunito" w:cs="Arial"/>
          <w:color w:val="000000"/>
          <w:szCs w:val="22"/>
        </w:rPr>
        <w:t xml:space="preserve">MIL </w:t>
      </w:r>
      <w:r w:rsidR="00697BBC">
        <w:rPr>
          <w:rFonts w:ascii="Nunito" w:eastAsia="Arial" w:hAnsi="Nunito" w:cs="Arial"/>
          <w:color w:val="000000"/>
          <w:szCs w:val="22"/>
        </w:rPr>
        <w:t>SEISC</w:t>
      </w:r>
      <w:r w:rsidR="00697BBC" w:rsidRPr="009B2CA7">
        <w:rPr>
          <w:rFonts w:ascii="Nunito" w:eastAsia="Arial" w:hAnsi="Nunito" w:cs="Arial"/>
          <w:color w:val="000000"/>
          <w:szCs w:val="22"/>
        </w:rPr>
        <w:t xml:space="preserve">IENTOS </w:t>
      </w:r>
      <w:r w:rsidR="00697BBC">
        <w:rPr>
          <w:rFonts w:ascii="Nunito" w:eastAsia="Arial" w:hAnsi="Nunito" w:cs="Arial"/>
          <w:color w:val="000000"/>
          <w:szCs w:val="22"/>
        </w:rPr>
        <w:t>TREINTA Y CINCO</w:t>
      </w:r>
      <w:r w:rsidR="00697BBC" w:rsidRPr="009B2CA7">
        <w:rPr>
          <w:rFonts w:ascii="Nunito" w:hAnsi="Nunito" w:cs="Arial"/>
          <w:color w:val="000000" w:themeColor="text1"/>
          <w:szCs w:val="22"/>
        </w:rPr>
        <w:t xml:space="preserve"> </w:t>
      </w:r>
      <w:r w:rsidR="006273BC" w:rsidRPr="009B2CA7">
        <w:rPr>
          <w:rFonts w:ascii="Nunito" w:hAnsi="Nunito" w:cs="Arial"/>
          <w:color w:val="000000" w:themeColor="text1"/>
          <w:szCs w:val="22"/>
        </w:rPr>
        <w:t>pesos moneda legal colombiana ($</w:t>
      </w:r>
      <w:r w:rsidR="003E73DC" w:rsidRPr="009B2CA7">
        <w:rPr>
          <w:rFonts w:ascii="Nunito" w:hAnsi="Nunito" w:cs="Arial"/>
          <w:color w:val="000000" w:themeColor="text1"/>
          <w:szCs w:val="22"/>
        </w:rPr>
        <w:t>2</w:t>
      </w:r>
      <w:r w:rsidR="00697BBC">
        <w:rPr>
          <w:rFonts w:ascii="Nunito" w:hAnsi="Nunito" w:cs="Arial"/>
          <w:color w:val="000000" w:themeColor="text1"/>
          <w:szCs w:val="22"/>
        </w:rPr>
        <w:t>3</w:t>
      </w:r>
      <w:r w:rsidR="003E73DC" w:rsidRPr="009B2CA7">
        <w:rPr>
          <w:rFonts w:ascii="Nunito" w:hAnsi="Nunito" w:cs="Arial"/>
          <w:color w:val="000000" w:themeColor="text1"/>
          <w:szCs w:val="22"/>
        </w:rPr>
        <w:t>.</w:t>
      </w:r>
      <w:r w:rsidR="00697BBC">
        <w:rPr>
          <w:rFonts w:ascii="Nunito" w:eastAsia="Arial" w:hAnsi="Nunito" w:cs="Arial"/>
          <w:color w:val="000000"/>
          <w:szCs w:val="22"/>
        </w:rPr>
        <w:t>255</w:t>
      </w:r>
      <w:r w:rsidR="00D23A9E" w:rsidRPr="009B2CA7">
        <w:rPr>
          <w:rFonts w:ascii="Nunito" w:eastAsia="Arial" w:hAnsi="Nunito" w:cs="Arial"/>
          <w:color w:val="000000"/>
          <w:szCs w:val="22"/>
        </w:rPr>
        <w:t>.</w:t>
      </w:r>
      <w:r w:rsidR="00E03A6F">
        <w:rPr>
          <w:rFonts w:ascii="Nunito" w:eastAsia="Arial" w:hAnsi="Nunito" w:cs="Arial"/>
          <w:color w:val="000000"/>
          <w:szCs w:val="22"/>
        </w:rPr>
        <w:t>63</w:t>
      </w:r>
      <w:r w:rsidR="00D23A9E" w:rsidRPr="009B2CA7">
        <w:rPr>
          <w:rFonts w:ascii="Nunito" w:eastAsia="Arial" w:hAnsi="Nunito" w:cs="Arial"/>
          <w:color w:val="000000"/>
          <w:szCs w:val="22"/>
        </w:rPr>
        <w:t>5</w:t>
      </w:r>
      <w:r w:rsidR="006273BC" w:rsidRPr="009B2CA7">
        <w:rPr>
          <w:rFonts w:ascii="Nunito" w:eastAsia="Arial" w:hAnsi="Nunito" w:cs="Arial"/>
          <w:color w:val="000000" w:themeColor="text1"/>
          <w:szCs w:val="22"/>
        </w:rPr>
        <w:t>)</w:t>
      </w:r>
      <w:r w:rsidR="00FE54ED" w:rsidRPr="009B2CA7">
        <w:rPr>
          <w:rFonts w:ascii="Nunito" w:eastAsia="Arial" w:hAnsi="Nunito" w:cs="Arial"/>
          <w:color w:val="000000" w:themeColor="text1"/>
          <w:szCs w:val="22"/>
        </w:rPr>
        <w:t xml:space="preserve"> </w:t>
      </w:r>
      <w:r w:rsidR="00FE54ED" w:rsidRPr="009B2CA7">
        <w:rPr>
          <w:rFonts w:ascii="Nunito" w:hAnsi="Nunito" w:cs="Arial"/>
          <w:bCs/>
          <w:color w:val="000000" w:themeColor="text1"/>
          <w:szCs w:val="22"/>
        </w:rPr>
        <w:t>incluido IVA y todos los impuestos, tasas y contribuciones que haya lugar y demás gastos en que deba incurrir el contratista para el cumplimiento del contrato incluido IVA y todos los impuestos de Ley a que hubiera lugar, por concepto de honorarios</w:t>
      </w:r>
      <w:r w:rsidR="00C81846" w:rsidRPr="009B2CA7">
        <w:rPr>
          <w:rFonts w:ascii="Nunito" w:eastAsia="Arial" w:hAnsi="Nunito" w:cs="Arial"/>
          <w:color w:val="000000" w:themeColor="text1"/>
          <w:szCs w:val="22"/>
        </w:rPr>
        <w:t>.</w:t>
      </w:r>
    </w:p>
    <w:p w14:paraId="1226A1D2" w14:textId="77777777" w:rsidR="00C81846" w:rsidRPr="009B2CA7" w:rsidRDefault="00C81846" w:rsidP="00C81846">
      <w:pPr>
        <w:jc w:val="both"/>
        <w:rPr>
          <w:rFonts w:ascii="Nunito" w:eastAsia="Arial" w:hAnsi="Nunito" w:cs="Arial"/>
          <w:color w:val="000000" w:themeColor="text1"/>
          <w:szCs w:val="22"/>
        </w:rPr>
      </w:pPr>
    </w:p>
    <w:p w14:paraId="6F1AAC6F" w14:textId="77777777" w:rsidR="00C81846" w:rsidRPr="009B2CA7" w:rsidRDefault="00C81846" w:rsidP="00C81846">
      <w:pPr>
        <w:jc w:val="both"/>
        <w:rPr>
          <w:rFonts w:ascii="Nunito" w:eastAsia="Arial" w:hAnsi="Nunito" w:cs="Arial"/>
          <w:color w:val="000000" w:themeColor="text1"/>
          <w:szCs w:val="22"/>
        </w:rPr>
      </w:pPr>
      <w:r w:rsidRPr="009B2CA7">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9B2CA7"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9B2CA7" w:rsidRDefault="00C158C6" w:rsidP="00F17C65">
      <w:pPr>
        <w:pStyle w:val="Ttulo1"/>
        <w:numPr>
          <w:ilvl w:val="0"/>
          <w:numId w:val="2"/>
        </w:numPr>
        <w:jc w:val="both"/>
        <w:rPr>
          <w:rFonts w:ascii="Nunito" w:hAnsi="Nunito" w:cs="Arial"/>
          <w:b w:val="0"/>
          <w:sz w:val="22"/>
          <w:szCs w:val="22"/>
          <w:lang w:val="es-CO"/>
        </w:rPr>
      </w:pPr>
      <w:r w:rsidRPr="009B2CA7">
        <w:rPr>
          <w:rFonts w:ascii="Nunito" w:hAnsi="Nunito" w:cs="Arial"/>
          <w:sz w:val="22"/>
          <w:szCs w:val="22"/>
          <w:lang w:val="es-CO"/>
        </w:rPr>
        <w:t>Coordinación y Seguimiento</w:t>
      </w:r>
    </w:p>
    <w:p w14:paraId="295C4D65" w14:textId="77777777" w:rsidR="00C158C6" w:rsidRPr="009B2CA7" w:rsidRDefault="00C158C6" w:rsidP="00BB4779">
      <w:pPr>
        <w:ind w:left="1080"/>
        <w:jc w:val="both"/>
        <w:rPr>
          <w:rFonts w:ascii="Nunito" w:hAnsi="Nunito" w:cs="Arial"/>
          <w:szCs w:val="22"/>
        </w:rPr>
      </w:pPr>
    </w:p>
    <w:p w14:paraId="5511F096" w14:textId="5CEA325D" w:rsidR="00C158C6" w:rsidRPr="009B2CA7" w:rsidRDefault="00C158C6" w:rsidP="00BB4779">
      <w:pPr>
        <w:jc w:val="both"/>
        <w:rPr>
          <w:rFonts w:ascii="Nunito" w:eastAsia="Arial" w:hAnsi="Nunito" w:cs="Arial"/>
          <w:szCs w:val="22"/>
        </w:rPr>
      </w:pPr>
      <w:bookmarkStart w:id="8" w:name="_Hlk87539813"/>
      <w:r w:rsidRPr="009B2CA7">
        <w:rPr>
          <w:rFonts w:ascii="Nunito" w:eastAsia="Arial" w:hAnsi="Nunito" w:cs="Arial"/>
          <w:szCs w:val="22"/>
        </w:rPr>
        <w:t>La coordinación y seguimiento estará a cargo de</w:t>
      </w:r>
      <w:r w:rsidR="00DF3333" w:rsidRPr="009B2CA7">
        <w:rPr>
          <w:rFonts w:ascii="Nunito" w:eastAsia="Arial" w:hAnsi="Nunito" w:cs="Arial"/>
          <w:szCs w:val="22"/>
        </w:rPr>
        <w:t xml:space="preserve"> </w:t>
      </w:r>
      <w:r w:rsidRPr="009B2CA7">
        <w:rPr>
          <w:rFonts w:ascii="Nunito" w:eastAsia="Arial" w:hAnsi="Nunito" w:cs="Arial"/>
          <w:szCs w:val="22"/>
        </w:rPr>
        <w:t>l</w:t>
      </w:r>
      <w:r w:rsidR="00DF3333" w:rsidRPr="009B2CA7">
        <w:rPr>
          <w:rFonts w:ascii="Nunito" w:eastAsia="Arial" w:hAnsi="Nunito" w:cs="Arial"/>
          <w:szCs w:val="22"/>
        </w:rPr>
        <w:t>a</w:t>
      </w:r>
      <w:r w:rsidRPr="009B2CA7">
        <w:rPr>
          <w:rFonts w:ascii="Nunito" w:eastAsia="Arial" w:hAnsi="Nunito" w:cs="Arial"/>
          <w:szCs w:val="22"/>
        </w:rPr>
        <w:t xml:space="preserve"> </w:t>
      </w:r>
      <w:proofErr w:type="gramStart"/>
      <w:r w:rsidRPr="009B2CA7">
        <w:rPr>
          <w:rFonts w:ascii="Nunito" w:eastAsia="Arial" w:hAnsi="Nunito" w:cs="Arial"/>
          <w:szCs w:val="22"/>
        </w:rPr>
        <w:t>Directora</w:t>
      </w:r>
      <w:proofErr w:type="gramEnd"/>
      <w:r w:rsidR="003E3BA1" w:rsidRPr="009B2CA7">
        <w:rPr>
          <w:rFonts w:ascii="Nunito" w:eastAsia="Arial" w:hAnsi="Nunito" w:cs="Arial"/>
          <w:szCs w:val="22"/>
        </w:rPr>
        <w:t xml:space="preserve"> </w:t>
      </w:r>
      <w:r w:rsidRPr="009B2CA7">
        <w:rPr>
          <w:rFonts w:ascii="Nunito" w:eastAsia="Arial" w:hAnsi="Nunito" w:cs="Arial"/>
          <w:szCs w:val="22"/>
        </w:rPr>
        <w:t xml:space="preserve">de Justicia Formal del Ministerio de Justicia y del Derecho y o </w:t>
      </w:r>
      <w:bookmarkEnd w:id="8"/>
      <w:r w:rsidRPr="009B2CA7">
        <w:rPr>
          <w:rFonts w:ascii="Nunito" w:eastAsia="Arial" w:hAnsi="Nunito" w:cs="Arial"/>
          <w:szCs w:val="22"/>
        </w:rPr>
        <w:t>quién designe por escrito el Ordenador del Gasto.</w:t>
      </w:r>
    </w:p>
    <w:p w14:paraId="2C477C9D" w14:textId="77777777" w:rsidR="00C158C6" w:rsidRPr="009B2CA7" w:rsidRDefault="00C158C6" w:rsidP="00BB4779">
      <w:pPr>
        <w:jc w:val="both"/>
        <w:rPr>
          <w:rFonts w:ascii="Nunito" w:hAnsi="Nunito" w:cs="Arial"/>
          <w:szCs w:val="22"/>
        </w:rPr>
      </w:pPr>
    </w:p>
    <w:p w14:paraId="602BF896" w14:textId="46C583BB" w:rsidR="00442DAB" w:rsidRPr="009B2CA7" w:rsidRDefault="00442DAB" w:rsidP="00F17C65">
      <w:pPr>
        <w:pStyle w:val="Prrafodelista"/>
        <w:numPr>
          <w:ilvl w:val="0"/>
          <w:numId w:val="2"/>
        </w:numPr>
        <w:jc w:val="both"/>
        <w:rPr>
          <w:rFonts w:ascii="Nunito" w:eastAsia="Arial" w:hAnsi="Nunito" w:cs="Arial"/>
          <w:b/>
          <w:bCs/>
          <w:sz w:val="22"/>
          <w:szCs w:val="22"/>
          <w:lang w:val="es-CO"/>
        </w:rPr>
      </w:pPr>
      <w:r w:rsidRPr="009B2CA7">
        <w:rPr>
          <w:rFonts w:ascii="Nunito" w:eastAsia="Arial" w:hAnsi="Nunito" w:cs="Arial"/>
          <w:b/>
          <w:bCs/>
          <w:sz w:val="22"/>
          <w:szCs w:val="22"/>
          <w:lang w:val="es-CO"/>
        </w:rPr>
        <w:t>Propiedad de los resultados, informes y documentos</w:t>
      </w:r>
    </w:p>
    <w:p w14:paraId="11EC7301" w14:textId="77777777" w:rsidR="00442DAB" w:rsidRPr="009B2CA7" w:rsidRDefault="00442DAB" w:rsidP="00442DAB">
      <w:pPr>
        <w:jc w:val="both"/>
        <w:rPr>
          <w:rFonts w:ascii="Nunito" w:eastAsia="Arial" w:hAnsi="Nunito" w:cs="Arial"/>
          <w:b/>
          <w:szCs w:val="22"/>
        </w:rPr>
      </w:pPr>
    </w:p>
    <w:p w14:paraId="37049F0B"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9B2CA7" w:rsidRDefault="00442DAB" w:rsidP="00442DAB">
      <w:pPr>
        <w:jc w:val="both"/>
        <w:rPr>
          <w:rFonts w:ascii="Nunito" w:eastAsia="Arial" w:hAnsi="Nunito" w:cs="Arial"/>
          <w:szCs w:val="22"/>
        </w:rPr>
      </w:pPr>
    </w:p>
    <w:p w14:paraId="5004A34E"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Régimen jurídico del contrato</w:t>
      </w:r>
    </w:p>
    <w:p w14:paraId="5CF9D2EE" w14:textId="77777777" w:rsidR="00442DAB" w:rsidRPr="009B2CA7" w:rsidRDefault="00442DAB" w:rsidP="00442DAB">
      <w:pPr>
        <w:jc w:val="both"/>
        <w:rPr>
          <w:rFonts w:ascii="Nunito" w:eastAsia="Arial" w:hAnsi="Nunito" w:cs="Arial"/>
          <w:b/>
          <w:szCs w:val="22"/>
        </w:rPr>
      </w:pPr>
    </w:p>
    <w:p w14:paraId="771DEE5E"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9B2CA7" w:rsidRDefault="00442DAB" w:rsidP="00442DAB">
      <w:pPr>
        <w:jc w:val="both"/>
        <w:rPr>
          <w:rFonts w:ascii="Nunito" w:eastAsia="Arial" w:hAnsi="Nunito" w:cs="Arial"/>
          <w:szCs w:val="22"/>
        </w:rPr>
      </w:pPr>
    </w:p>
    <w:p w14:paraId="27B669B0"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Confidencialidad y propiedad de la información</w:t>
      </w:r>
    </w:p>
    <w:p w14:paraId="1C0141A2" w14:textId="77777777" w:rsidR="00442DAB" w:rsidRPr="009B2CA7" w:rsidRDefault="00442DAB" w:rsidP="00442DAB">
      <w:pPr>
        <w:jc w:val="both"/>
        <w:rPr>
          <w:rFonts w:ascii="Nunito" w:eastAsia="Arial" w:hAnsi="Nunito" w:cs="Arial"/>
          <w:b/>
          <w:szCs w:val="22"/>
        </w:rPr>
      </w:pPr>
    </w:p>
    <w:p w14:paraId="773F9C45"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9B2CA7" w:rsidRDefault="00442DAB" w:rsidP="00442DAB">
      <w:pPr>
        <w:jc w:val="both"/>
        <w:rPr>
          <w:rFonts w:ascii="Nunito" w:eastAsia="Arial" w:hAnsi="Nunito" w:cs="Arial"/>
          <w:szCs w:val="22"/>
        </w:rPr>
      </w:pPr>
    </w:p>
    <w:p w14:paraId="634EAE9C"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Fuente de financiación</w:t>
      </w:r>
    </w:p>
    <w:p w14:paraId="5C8D7D9F" w14:textId="77777777" w:rsidR="00442DAB" w:rsidRPr="009B2CA7" w:rsidRDefault="00442DAB" w:rsidP="00442DAB">
      <w:pPr>
        <w:jc w:val="both"/>
        <w:rPr>
          <w:rFonts w:ascii="Nunito" w:eastAsia="Arial" w:hAnsi="Nunito" w:cs="Arial"/>
          <w:b/>
          <w:szCs w:val="22"/>
        </w:rPr>
      </w:pPr>
    </w:p>
    <w:p w14:paraId="3B192CA1"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442DAB" w:rsidRPr="009B2CA7" w:rsidSect="002566DC">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B68E" w14:textId="77777777" w:rsidR="00E436B9" w:rsidRPr="009A4596" w:rsidRDefault="00E436B9">
      <w:r w:rsidRPr="009A4596">
        <w:separator/>
      </w:r>
    </w:p>
  </w:endnote>
  <w:endnote w:type="continuationSeparator" w:id="0">
    <w:p w14:paraId="68C20959" w14:textId="77777777" w:rsidR="00E436B9" w:rsidRPr="009A4596" w:rsidRDefault="00E436B9">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053E" w14:textId="77777777" w:rsidR="00967197" w:rsidRPr="009A5B86" w:rsidRDefault="00967197" w:rsidP="00967197">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5CA8DD62" w14:textId="77777777" w:rsidR="00967197" w:rsidRPr="009A5B86" w:rsidRDefault="00967197" w:rsidP="00967197">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5541EBD7" w14:textId="77777777" w:rsidR="00967197" w:rsidRPr="009A5B86" w:rsidRDefault="00967197" w:rsidP="00967197">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5D017EE1" w14:textId="77777777" w:rsidR="00967197" w:rsidRPr="009A5B86" w:rsidRDefault="00967197" w:rsidP="00967197">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1D6D6D89" w14:textId="77777777" w:rsidR="00967197" w:rsidRPr="009A4596" w:rsidRDefault="00967197" w:rsidP="00967197">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0A0FD48C" w14:textId="77777777" w:rsidR="00967197" w:rsidRPr="009A4596" w:rsidRDefault="00967197" w:rsidP="00967197">
    <w:pPr>
      <w:pStyle w:val="Piedepgina"/>
      <w:ind w:right="360"/>
      <w:rPr>
        <w:sz w:val="14"/>
        <w:szCs w:val="12"/>
      </w:rPr>
    </w:pPr>
  </w:p>
  <w:p w14:paraId="5ED2CBA3" w14:textId="322FDEF9" w:rsidR="00F742D6" w:rsidRPr="008C02FC" w:rsidRDefault="00EE7AAD" w:rsidP="008C02FC">
    <w:pPr>
      <w:pStyle w:val="Piedepgina"/>
      <w:ind w:right="360"/>
      <w:rPr>
        <w:rFonts w:ascii="Neue Haas Grotesk Text Pro" w:hAnsi="Neue Haas Grotesk Text Pro"/>
        <w:i/>
        <w:iCs/>
        <w:sz w:val="18"/>
        <w:szCs w:val="18"/>
      </w:rPr>
    </w:pPr>
    <w:proofErr w:type="spellStart"/>
    <w:r w:rsidRPr="00E53C4F">
      <w:rPr>
        <w:rFonts w:ascii="Neue Haas Grotesk Text Pro" w:hAnsi="Neue Haas Grotesk Text Pro"/>
        <w:i/>
        <w:iCs/>
        <w:sz w:val="18"/>
        <w:szCs w:val="18"/>
      </w:rPr>
      <w:t>TdR</w:t>
    </w:r>
    <w:proofErr w:type="spellEnd"/>
    <w:r w:rsidRPr="00E53C4F">
      <w:rPr>
        <w:rFonts w:ascii="Neue Haas Grotesk Text Pro" w:hAnsi="Neue Haas Grotesk Text Pro"/>
        <w:i/>
        <w:iCs/>
        <w:sz w:val="18"/>
        <w:szCs w:val="18"/>
      </w:rPr>
      <w:t xml:space="preserve"> Especialista </w:t>
    </w:r>
    <w:r w:rsidR="00053A0F" w:rsidRPr="00E53C4F">
      <w:rPr>
        <w:rFonts w:ascii="Neue Haas Grotesk Text Pro" w:hAnsi="Neue Haas Grotesk Text Pro"/>
        <w:i/>
        <w:iCs/>
        <w:sz w:val="18"/>
        <w:szCs w:val="18"/>
      </w:rPr>
      <w:t>en adquisiciones</w:t>
    </w:r>
    <w:r w:rsidRPr="00E53C4F">
      <w:rPr>
        <w:rFonts w:ascii="Neue Haas Grotesk Text Pro" w:hAnsi="Neue Haas Grotesk Text Pro"/>
        <w:i/>
        <w:iCs/>
        <w:sz w:val="18"/>
        <w:szCs w:val="18"/>
      </w:rPr>
      <w:t xml:space="preserve">, Proceso </w:t>
    </w:r>
    <w:r w:rsidR="004C758B">
      <w:rPr>
        <w:rFonts w:ascii="Neue Haas Grotesk Text Pro" w:hAnsi="Neue Haas Grotesk Text Pro"/>
        <w:i/>
        <w:iCs/>
        <w:sz w:val="18"/>
        <w:szCs w:val="18"/>
      </w:rPr>
      <w:t>P00</w:t>
    </w:r>
    <w:r w:rsidR="004C758B" w:rsidRPr="00E53C4F">
      <w:rPr>
        <w:rFonts w:ascii="Neue Haas Grotesk Text Pro" w:hAnsi="Neue Haas Grotesk Text Pro"/>
        <w:i/>
        <w:iCs/>
        <w:sz w:val="18"/>
        <w:szCs w:val="18"/>
      </w:rPr>
      <w:t>0</w:t>
    </w:r>
    <w:r w:rsidR="00AD140D">
      <w:rPr>
        <w:rFonts w:ascii="Neue Haas Grotesk Text Pro" w:hAnsi="Neue Haas Grotesk Text Pro"/>
        <w:i/>
        <w:iCs/>
        <w:sz w:val="18"/>
        <w:szCs w:val="18"/>
      </w:rPr>
      <w:t>9</w:t>
    </w:r>
    <w:r w:rsidR="00DA508F">
      <w:rPr>
        <w:rFonts w:ascii="Neue Haas Grotesk Text Pro" w:hAnsi="Neue Haas Grotesk Text Pro"/>
        <w:i/>
        <w:iCs/>
        <w:sz w:val="18"/>
        <w:szCs w:val="18"/>
      </w:rPr>
      <w:t>8</w:t>
    </w:r>
    <w:r w:rsidRPr="00E53C4F">
      <w:rPr>
        <w:rFonts w:ascii="Neue Haas Grotesk Text Pro" w:hAnsi="Neue Haas Grotesk Text Pro"/>
        <w:i/>
        <w:iCs/>
        <w:sz w:val="18"/>
        <w:szCs w:val="18"/>
      </w:rPr>
      <w:t>-2</w:t>
    </w:r>
    <w:r w:rsidR="004C758B">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7A93" w14:textId="77777777" w:rsidR="00E436B9" w:rsidRPr="009A4596" w:rsidRDefault="00E436B9">
      <w:r w:rsidRPr="009A4596">
        <w:separator/>
      </w:r>
    </w:p>
  </w:footnote>
  <w:footnote w:type="continuationSeparator" w:id="0">
    <w:p w14:paraId="63EF27AF" w14:textId="77777777" w:rsidR="00E436B9" w:rsidRPr="009A4596" w:rsidRDefault="00E436B9">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65E579FF" w:rsidR="00ED1FE7" w:rsidRPr="009A4596" w:rsidRDefault="005747F8">
    <w:pPr>
      <w:pStyle w:val="Encabezado"/>
    </w:pPr>
    <w:r w:rsidRPr="009A4596">
      <w:tab/>
    </w:r>
    <w:r w:rsidR="00E87A51">
      <w:pict w14:anchorId="3CBE2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8B6F78"/>
    <w:multiLevelType w:val="hybridMultilevel"/>
    <w:tmpl w:val="574C6B0C"/>
    <w:lvl w:ilvl="0" w:tplc="56767490">
      <w:start w:val="1"/>
      <w:numFmt w:val="decimal"/>
      <w:lvlText w:val="%1"/>
      <w:lvlJc w:val="left"/>
      <w:pPr>
        <w:ind w:left="1065" w:hanging="7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2FA9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ABC02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9" w15:restartNumberingAfterBreak="0">
    <w:nsid w:val="5F1A51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07E8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67135D"/>
    <w:multiLevelType w:val="hybridMultilevel"/>
    <w:tmpl w:val="0B484346"/>
    <w:lvl w:ilvl="0" w:tplc="33B06D56">
      <w:start w:val="1"/>
      <w:numFmt w:val="bullet"/>
      <w:lvlText w:val=""/>
      <w:lvlJc w:val="left"/>
      <w:pPr>
        <w:ind w:left="720" w:hanging="360"/>
      </w:pPr>
      <w:rPr>
        <w:rFonts w:ascii="Symbol" w:hAnsi="Symbol"/>
      </w:rPr>
    </w:lvl>
    <w:lvl w:ilvl="1" w:tplc="1340C9AC">
      <w:start w:val="1"/>
      <w:numFmt w:val="bullet"/>
      <w:lvlText w:val=""/>
      <w:lvlJc w:val="left"/>
      <w:pPr>
        <w:ind w:left="720" w:hanging="360"/>
      </w:pPr>
      <w:rPr>
        <w:rFonts w:ascii="Symbol" w:hAnsi="Symbol"/>
      </w:rPr>
    </w:lvl>
    <w:lvl w:ilvl="2" w:tplc="7F30D132">
      <w:start w:val="1"/>
      <w:numFmt w:val="bullet"/>
      <w:lvlText w:val=""/>
      <w:lvlJc w:val="left"/>
      <w:pPr>
        <w:ind w:left="720" w:hanging="360"/>
      </w:pPr>
      <w:rPr>
        <w:rFonts w:ascii="Symbol" w:hAnsi="Symbol"/>
      </w:rPr>
    </w:lvl>
    <w:lvl w:ilvl="3" w:tplc="236C6202">
      <w:start w:val="1"/>
      <w:numFmt w:val="bullet"/>
      <w:lvlText w:val=""/>
      <w:lvlJc w:val="left"/>
      <w:pPr>
        <w:ind w:left="720" w:hanging="360"/>
      </w:pPr>
      <w:rPr>
        <w:rFonts w:ascii="Symbol" w:hAnsi="Symbol"/>
      </w:rPr>
    </w:lvl>
    <w:lvl w:ilvl="4" w:tplc="79ECD30C">
      <w:start w:val="1"/>
      <w:numFmt w:val="bullet"/>
      <w:lvlText w:val=""/>
      <w:lvlJc w:val="left"/>
      <w:pPr>
        <w:ind w:left="720" w:hanging="360"/>
      </w:pPr>
      <w:rPr>
        <w:rFonts w:ascii="Symbol" w:hAnsi="Symbol"/>
      </w:rPr>
    </w:lvl>
    <w:lvl w:ilvl="5" w:tplc="F4E21CD4">
      <w:start w:val="1"/>
      <w:numFmt w:val="bullet"/>
      <w:lvlText w:val=""/>
      <w:lvlJc w:val="left"/>
      <w:pPr>
        <w:ind w:left="720" w:hanging="360"/>
      </w:pPr>
      <w:rPr>
        <w:rFonts w:ascii="Symbol" w:hAnsi="Symbol"/>
      </w:rPr>
    </w:lvl>
    <w:lvl w:ilvl="6" w:tplc="413CFD70">
      <w:start w:val="1"/>
      <w:numFmt w:val="bullet"/>
      <w:lvlText w:val=""/>
      <w:lvlJc w:val="left"/>
      <w:pPr>
        <w:ind w:left="720" w:hanging="360"/>
      </w:pPr>
      <w:rPr>
        <w:rFonts w:ascii="Symbol" w:hAnsi="Symbol"/>
      </w:rPr>
    </w:lvl>
    <w:lvl w:ilvl="7" w:tplc="3CD40E1E">
      <w:start w:val="1"/>
      <w:numFmt w:val="bullet"/>
      <w:lvlText w:val=""/>
      <w:lvlJc w:val="left"/>
      <w:pPr>
        <w:ind w:left="720" w:hanging="360"/>
      </w:pPr>
      <w:rPr>
        <w:rFonts w:ascii="Symbol" w:hAnsi="Symbol"/>
      </w:rPr>
    </w:lvl>
    <w:lvl w:ilvl="8" w:tplc="08E8EBF4">
      <w:start w:val="1"/>
      <w:numFmt w:val="bullet"/>
      <w:lvlText w:val=""/>
      <w:lvlJc w:val="left"/>
      <w:pPr>
        <w:ind w:left="720" w:hanging="360"/>
      </w:pPr>
      <w:rPr>
        <w:rFonts w:ascii="Symbol" w:hAnsi="Symbol"/>
      </w:rPr>
    </w:lvl>
  </w:abstractNum>
  <w:abstractNum w:abstractNumId="13"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1531410049">
    <w:abstractNumId w:val="6"/>
  </w:num>
  <w:num w:numId="2" w16cid:durableId="213582067">
    <w:abstractNumId w:val="13"/>
  </w:num>
  <w:num w:numId="3" w16cid:durableId="1162239895">
    <w:abstractNumId w:val="0"/>
  </w:num>
  <w:num w:numId="4" w16cid:durableId="1884437992">
    <w:abstractNumId w:val="1"/>
  </w:num>
  <w:num w:numId="5" w16cid:durableId="89788177">
    <w:abstractNumId w:val="11"/>
  </w:num>
  <w:num w:numId="6" w16cid:durableId="253710336">
    <w:abstractNumId w:val="3"/>
  </w:num>
  <w:num w:numId="7" w16cid:durableId="1032002920">
    <w:abstractNumId w:val="8"/>
  </w:num>
  <w:num w:numId="8" w16cid:durableId="841972628">
    <w:abstractNumId w:val="7"/>
  </w:num>
  <w:num w:numId="9" w16cid:durableId="1920098338">
    <w:abstractNumId w:val="4"/>
  </w:num>
  <w:num w:numId="10" w16cid:durableId="2066250184">
    <w:abstractNumId w:val="5"/>
  </w:num>
  <w:num w:numId="11" w16cid:durableId="726681092">
    <w:abstractNumId w:val="10"/>
  </w:num>
  <w:num w:numId="12" w16cid:durableId="589704142">
    <w:abstractNumId w:val="9"/>
  </w:num>
  <w:num w:numId="13" w16cid:durableId="664668894">
    <w:abstractNumId w:val="12"/>
  </w:num>
  <w:num w:numId="14" w16cid:durableId="74430538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3D82"/>
    <w:rsid w:val="00011EDC"/>
    <w:rsid w:val="00013F42"/>
    <w:rsid w:val="00014014"/>
    <w:rsid w:val="00014700"/>
    <w:rsid w:val="00014A21"/>
    <w:rsid w:val="00015564"/>
    <w:rsid w:val="0001772F"/>
    <w:rsid w:val="00022CA6"/>
    <w:rsid w:val="000267D9"/>
    <w:rsid w:val="00026915"/>
    <w:rsid w:val="00031549"/>
    <w:rsid w:val="00031A16"/>
    <w:rsid w:val="0003419A"/>
    <w:rsid w:val="000359E7"/>
    <w:rsid w:val="000429EF"/>
    <w:rsid w:val="00042E6B"/>
    <w:rsid w:val="00046823"/>
    <w:rsid w:val="000478D5"/>
    <w:rsid w:val="00052C3B"/>
    <w:rsid w:val="00053A0F"/>
    <w:rsid w:val="000565F3"/>
    <w:rsid w:val="0005792F"/>
    <w:rsid w:val="00060A18"/>
    <w:rsid w:val="00063084"/>
    <w:rsid w:val="00063203"/>
    <w:rsid w:val="00064CEC"/>
    <w:rsid w:val="00066E0A"/>
    <w:rsid w:val="00067B0D"/>
    <w:rsid w:val="00076AA3"/>
    <w:rsid w:val="000800DD"/>
    <w:rsid w:val="000801CD"/>
    <w:rsid w:val="000802D0"/>
    <w:rsid w:val="0008314E"/>
    <w:rsid w:val="00084E4C"/>
    <w:rsid w:val="000903F5"/>
    <w:rsid w:val="00092064"/>
    <w:rsid w:val="00092FFA"/>
    <w:rsid w:val="00093054"/>
    <w:rsid w:val="0009746F"/>
    <w:rsid w:val="000A1156"/>
    <w:rsid w:val="000A1CC4"/>
    <w:rsid w:val="000A1ED1"/>
    <w:rsid w:val="000A1FE0"/>
    <w:rsid w:val="000A2CEA"/>
    <w:rsid w:val="000A4965"/>
    <w:rsid w:val="000A5A0D"/>
    <w:rsid w:val="000B10BB"/>
    <w:rsid w:val="000B465A"/>
    <w:rsid w:val="000B580B"/>
    <w:rsid w:val="000B771A"/>
    <w:rsid w:val="000C33D6"/>
    <w:rsid w:val="000C452E"/>
    <w:rsid w:val="000C753A"/>
    <w:rsid w:val="000D1175"/>
    <w:rsid w:val="000D1950"/>
    <w:rsid w:val="000D273B"/>
    <w:rsid w:val="000D322B"/>
    <w:rsid w:val="000D51A7"/>
    <w:rsid w:val="000F0CE4"/>
    <w:rsid w:val="00100D21"/>
    <w:rsid w:val="0010125F"/>
    <w:rsid w:val="00104BD1"/>
    <w:rsid w:val="00105B7A"/>
    <w:rsid w:val="00105C28"/>
    <w:rsid w:val="001064AC"/>
    <w:rsid w:val="001065BF"/>
    <w:rsid w:val="0010724F"/>
    <w:rsid w:val="00107DCF"/>
    <w:rsid w:val="001112F0"/>
    <w:rsid w:val="00111ABF"/>
    <w:rsid w:val="0011253F"/>
    <w:rsid w:val="0011494C"/>
    <w:rsid w:val="00127AE6"/>
    <w:rsid w:val="00127B27"/>
    <w:rsid w:val="00130B3A"/>
    <w:rsid w:val="00130C07"/>
    <w:rsid w:val="0013158F"/>
    <w:rsid w:val="00132EBB"/>
    <w:rsid w:val="00134B7B"/>
    <w:rsid w:val="0013521F"/>
    <w:rsid w:val="00140384"/>
    <w:rsid w:val="0014764D"/>
    <w:rsid w:val="00154487"/>
    <w:rsid w:val="00155EC2"/>
    <w:rsid w:val="00156B33"/>
    <w:rsid w:val="00163C4E"/>
    <w:rsid w:val="0016489D"/>
    <w:rsid w:val="00167DC6"/>
    <w:rsid w:val="0017242E"/>
    <w:rsid w:val="001743EB"/>
    <w:rsid w:val="00182331"/>
    <w:rsid w:val="00187ABE"/>
    <w:rsid w:val="001937F4"/>
    <w:rsid w:val="00195997"/>
    <w:rsid w:val="001968C7"/>
    <w:rsid w:val="001A081E"/>
    <w:rsid w:val="001A0A53"/>
    <w:rsid w:val="001A3DEC"/>
    <w:rsid w:val="001A480D"/>
    <w:rsid w:val="001B107D"/>
    <w:rsid w:val="001B6AE9"/>
    <w:rsid w:val="001B711C"/>
    <w:rsid w:val="001C0471"/>
    <w:rsid w:val="001C1230"/>
    <w:rsid w:val="001C23AC"/>
    <w:rsid w:val="001C4A62"/>
    <w:rsid w:val="001C4D83"/>
    <w:rsid w:val="001C63CB"/>
    <w:rsid w:val="001D0F1F"/>
    <w:rsid w:val="001E1A00"/>
    <w:rsid w:val="001E1F5B"/>
    <w:rsid w:val="001E60E0"/>
    <w:rsid w:val="001E6164"/>
    <w:rsid w:val="001F088C"/>
    <w:rsid w:val="001F16E4"/>
    <w:rsid w:val="001F1794"/>
    <w:rsid w:val="001F1AD6"/>
    <w:rsid w:val="001F2665"/>
    <w:rsid w:val="001F41E5"/>
    <w:rsid w:val="001F4B6E"/>
    <w:rsid w:val="002020E8"/>
    <w:rsid w:val="002037C3"/>
    <w:rsid w:val="00204F57"/>
    <w:rsid w:val="00206318"/>
    <w:rsid w:val="002064CD"/>
    <w:rsid w:val="00207A72"/>
    <w:rsid w:val="00210389"/>
    <w:rsid w:val="00211325"/>
    <w:rsid w:val="00211531"/>
    <w:rsid w:val="00220E83"/>
    <w:rsid w:val="0022147B"/>
    <w:rsid w:val="00224B05"/>
    <w:rsid w:val="00224C90"/>
    <w:rsid w:val="0023117C"/>
    <w:rsid w:val="00232591"/>
    <w:rsid w:val="00235087"/>
    <w:rsid w:val="002358FE"/>
    <w:rsid w:val="00235961"/>
    <w:rsid w:val="00240972"/>
    <w:rsid w:val="002434F3"/>
    <w:rsid w:val="0024626C"/>
    <w:rsid w:val="00247ABA"/>
    <w:rsid w:val="00250368"/>
    <w:rsid w:val="00250AA7"/>
    <w:rsid w:val="0025384D"/>
    <w:rsid w:val="002566DC"/>
    <w:rsid w:val="00257346"/>
    <w:rsid w:val="002624E6"/>
    <w:rsid w:val="00263BA0"/>
    <w:rsid w:val="0026434F"/>
    <w:rsid w:val="00267EB4"/>
    <w:rsid w:val="00267ED9"/>
    <w:rsid w:val="002703CD"/>
    <w:rsid w:val="00271270"/>
    <w:rsid w:val="002732A2"/>
    <w:rsid w:val="00274E27"/>
    <w:rsid w:val="0027536B"/>
    <w:rsid w:val="002816A7"/>
    <w:rsid w:val="002849EC"/>
    <w:rsid w:val="00284CA9"/>
    <w:rsid w:val="00286705"/>
    <w:rsid w:val="00290E60"/>
    <w:rsid w:val="002913E0"/>
    <w:rsid w:val="0029252A"/>
    <w:rsid w:val="00293F0E"/>
    <w:rsid w:val="00295101"/>
    <w:rsid w:val="00295232"/>
    <w:rsid w:val="002A37B5"/>
    <w:rsid w:val="002A48A1"/>
    <w:rsid w:val="002A61F0"/>
    <w:rsid w:val="002B182F"/>
    <w:rsid w:val="002B2AD3"/>
    <w:rsid w:val="002B2B37"/>
    <w:rsid w:val="002B4618"/>
    <w:rsid w:val="002C01DB"/>
    <w:rsid w:val="002C22DA"/>
    <w:rsid w:val="002C2E50"/>
    <w:rsid w:val="002C31A9"/>
    <w:rsid w:val="002C3ED7"/>
    <w:rsid w:val="002C4FE6"/>
    <w:rsid w:val="002D0D46"/>
    <w:rsid w:val="002D1895"/>
    <w:rsid w:val="002D2E3C"/>
    <w:rsid w:val="002D4CD9"/>
    <w:rsid w:val="002D5542"/>
    <w:rsid w:val="002D6C39"/>
    <w:rsid w:val="002E0188"/>
    <w:rsid w:val="002E1B74"/>
    <w:rsid w:val="002E382A"/>
    <w:rsid w:val="002E4934"/>
    <w:rsid w:val="002E576A"/>
    <w:rsid w:val="002E5ACB"/>
    <w:rsid w:val="002E6420"/>
    <w:rsid w:val="002F0F94"/>
    <w:rsid w:val="002F11AE"/>
    <w:rsid w:val="002F4E5E"/>
    <w:rsid w:val="002F5173"/>
    <w:rsid w:val="00300024"/>
    <w:rsid w:val="00302D9F"/>
    <w:rsid w:val="00303CB0"/>
    <w:rsid w:val="00307998"/>
    <w:rsid w:val="00310526"/>
    <w:rsid w:val="00311B60"/>
    <w:rsid w:val="0031281C"/>
    <w:rsid w:val="00313A6C"/>
    <w:rsid w:val="003149C3"/>
    <w:rsid w:val="00314B46"/>
    <w:rsid w:val="003204F3"/>
    <w:rsid w:val="003220C6"/>
    <w:rsid w:val="003231EF"/>
    <w:rsid w:val="003248E0"/>
    <w:rsid w:val="003253A2"/>
    <w:rsid w:val="003262B3"/>
    <w:rsid w:val="00326B53"/>
    <w:rsid w:val="00332A3B"/>
    <w:rsid w:val="00332CF5"/>
    <w:rsid w:val="00333043"/>
    <w:rsid w:val="00333953"/>
    <w:rsid w:val="003348E1"/>
    <w:rsid w:val="00336E14"/>
    <w:rsid w:val="0033759B"/>
    <w:rsid w:val="00340B3A"/>
    <w:rsid w:val="0034605E"/>
    <w:rsid w:val="003516D0"/>
    <w:rsid w:val="00351F12"/>
    <w:rsid w:val="00356DA3"/>
    <w:rsid w:val="00364A0C"/>
    <w:rsid w:val="00366558"/>
    <w:rsid w:val="003710C2"/>
    <w:rsid w:val="003720E9"/>
    <w:rsid w:val="00372362"/>
    <w:rsid w:val="00372D58"/>
    <w:rsid w:val="00373B5D"/>
    <w:rsid w:val="00374C5C"/>
    <w:rsid w:val="00374FE4"/>
    <w:rsid w:val="00375FA9"/>
    <w:rsid w:val="00380124"/>
    <w:rsid w:val="00383634"/>
    <w:rsid w:val="00387932"/>
    <w:rsid w:val="00397673"/>
    <w:rsid w:val="003A2F78"/>
    <w:rsid w:val="003A3CE3"/>
    <w:rsid w:val="003A7D33"/>
    <w:rsid w:val="003B1825"/>
    <w:rsid w:val="003B4108"/>
    <w:rsid w:val="003B591C"/>
    <w:rsid w:val="003B64D4"/>
    <w:rsid w:val="003B6D22"/>
    <w:rsid w:val="003B6E79"/>
    <w:rsid w:val="003B7109"/>
    <w:rsid w:val="003C1527"/>
    <w:rsid w:val="003C2C83"/>
    <w:rsid w:val="003C4D78"/>
    <w:rsid w:val="003C77FF"/>
    <w:rsid w:val="003C7D70"/>
    <w:rsid w:val="003D0E2A"/>
    <w:rsid w:val="003D1405"/>
    <w:rsid w:val="003D1E91"/>
    <w:rsid w:val="003D6467"/>
    <w:rsid w:val="003E1056"/>
    <w:rsid w:val="003E15EB"/>
    <w:rsid w:val="003E1B94"/>
    <w:rsid w:val="003E3BA1"/>
    <w:rsid w:val="003E4BE7"/>
    <w:rsid w:val="003E5B8C"/>
    <w:rsid w:val="003E73DC"/>
    <w:rsid w:val="003E75D0"/>
    <w:rsid w:val="003F0000"/>
    <w:rsid w:val="003F1495"/>
    <w:rsid w:val="003F14EE"/>
    <w:rsid w:val="003F62D7"/>
    <w:rsid w:val="003F67E2"/>
    <w:rsid w:val="0040274D"/>
    <w:rsid w:val="00405B73"/>
    <w:rsid w:val="00405FD7"/>
    <w:rsid w:val="004104BC"/>
    <w:rsid w:val="00410C61"/>
    <w:rsid w:val="00411EBD"/>
    <w:rsid w:val="004133A6"/>
    <w:rsid w:val="00426A20"/>
    <w:rsid w:val="004270DA"/>
    <w:rsid w:val="0043081D"/>
    <w:rsid w:val="00430B95"/>
    <w:rsid w:val="00431079"/>
    <w:rsid w:val="00431DA7"/>
    <w:rsid w:val="00435CA0"/>
    <w:rsid w:val="00442373"/>
    <w:rsid w:val="00442DAB"/>
    <w:rsid w:val="0044319B"/>
    <w:rsid w:val="00444E2D"/>
    <w:rsid w:val="00447BC7"/>
    <w:rsid w:val="00451BF3"/>
    <w:rsid w:val="004523CE"/>
    <w:rsid w:val="00453567"/>
    <w:rsid w:val="0045642C"/>
    <w:rsid w:val="004567FC"/>
    <w:rsid w:val="00460A0C"/>
    <w:rsid w:val="00462AEB"/>
    <w:rsid w:val="0046484C"/>
    <w:rsid w:val="00466D7A"/>
    <w:rsid w:val="00471714"/>
    <w:rsid w:val="004723E7"/>
    <w:rsid w:val="00474B7A"/>
    <w:rsid w:val="00474F54"/>
    <w:rsid w:val="0047638F"/>
    <w:rsid w:val="00483D52"/>
    <w:rsid w:val="0048642F"/>
    <w:rsid w:val="00486DDB"/>
    <w:rsid w:val="00487DAB"/>
    <w:rsid w:val="00492A13"/>
    <w:rsid w:val="00492C0D"/>
    <w:rsid w:val="004A59C7"/>
    <w:rsid w:val="004A5C07"/>
    <w:rsid w:val="004A78EA"/>
    <w:rsid w:val="004B3967"/>
    <w:rsid w:val="004B5ADA"/>
    <w:rsid w:val="004B5B3F"/>
    <w:rsid w:val="004B647C"/>
    <w:rsid w:val="004C2396"/>
    <w:rsid w:val="004C4361"/>
    <w:rsid w:val="004C5BD3"/>
    <w:rsid w:val="004C758B"/>
    <w:rsid w:val="004D69D6"/>
    <w:rsid w:val="004D6A66"/>
    <w:rsid w:val="004D6AF1"/>
    <w:rsid w:val="004D7E21"/>
    <w:rsid w:val="004E1A14"/>
    <w:rsid w:val="004E23AC"/>
    <w:rsid w:val="004E3A74"/>
    <w:rsid w:val="004E6CC6"/>
    <w:rsid w:val="004E7E5E"/>
    <w:rsid w:val="004F293A"/>
    <w:rsid w:val="004F2FE0"/>
    <w:rsid w:val="004F5F27"/>
    <w:rsid w:val="004F7E8D"/>
    <w:rsid w:val="00504A9F"/>
    <w:rsid w:val="00507B6C"/>
    <w:rsid w:val="005115A9"/>
    <w:rsid w:val="00512F9C"/>
    <w:rsid w:val="00513D27"/>
    <w:rsid w:val="005160A0"/>
    <w:rsid w:val="00516854"/>
    <w:rsid w:val="00521C6F"/>
    <w:rsid w:val="00526893"/>
    <w:rsid w:val="00526CD5"/>
    <w:rsid w:val="0053006E"/>
    <w:rsid w:val="005319AD"/>
    <w:rsid w:val="0053406C"/>
    <w:rsid w:val="005342A4"/>
    <w:rsid w:val="005363B0"/>
    <w:rsid w:val="00540441"/>
    <w:rsid w:val="00542878"/>
    <w:rsid w:val="0054358F"/>
    <w:rsid w:val="00550727"/>
    <w:rsid w:val="005515EC"/>
    <w:rsid w:val="005526B2"/>
    <w:rsid w:val="00560584"/>
    <w:rsid w:val="005706AB"/>
    <w:rsid w:val="005747F8"/>
    <w:rsid w:val="00577003"/>
    <w:rsid w:val="00577CF9"/>
    <w:rsid w:val="00581133"/>
    <w:rsid w:val="005827BE"/>
    <w:rsid w:val="00587FFE"/>
    <w:rsid w:val="00591713"/>
    <w:rsid w:val="005943E7"/>
    <w:rsid w:val="00594F4E"/>
    <w:rsid w:val="00597CA6"/>
    <w:rsid w:val="005A326A"/>
    <w:rsid w:val="005A72F2"/>
    <w:rsid w:val="005B014A"/>
    <w:rsid w:val="005B179D"/>
    <w:rsid w:val="005B46DD"/>
    <w:rsid w:val="005B5781"/>
    <w:rsid w:val="005B5F87"/>
    <w:rsid w:val="005B705F"/>
    <w:rsid w:val="005B70D3"/>
    <w:rsid w:val="005C283D"/>
    <w:rsid w:val="005C29A0"/>
    <w:rsid w:val="005C4BCC"/>
    <w:rsid w:val="005C52FB"/>
    <w:rsid w:val="005D509D"/>
    <w:rsid w:val="005D601C"/>
    <w:rsid w:val="005D76CD"/>
    <w:rsid w:val="005E64F1"/>
    <w:rsid w:val="005E6A5C"/>
    <w:rsid w:val="005F27C2"/>
    <w:rsid w:val="005F4D38"/>
    <w:rsid w:val="00605C00"/>
    <w:rsid w:val="00610170"/>
    <w:rsid w:val="00612F3C"/>
    <w:rsid w:val="006141B3"/>
    <w:rsid w:val="00614A32"/>
    <w:rsid w:val="00617D1E"/>
    <w:rsid w:val="006225F1"/>
    <w:rsid w:val="00626821"/>
    <w:rsid w:val="006273BC"/>
    <w:rsid w:val="006318FC"/>
    <w:rsid w:val="00631C38"/>
    <w:rsid w:val="00631E6F"/>
    <w:rsid w:val="00633839"/>
    <w:rsid w:val="00633A5C"/>
    <w:rsid w:val="00641CE7"/>
    <w:rsid w:val="006436BA"/>
    <w:rsid w:val="00643EC1"/>
    <w:rsid w:val="006457D8"/>
    <w:rsid w:val="00652CCB"/>
    <w:rsid w:val="00653977"/>
    <w:rsid w:val="00653C92"/>
    <w:rsid w:val="00655803"/>
    <w:rsid w:val="0065687B"/>
    <w:rsid w:val="00662A86"/>
    <w:rsid w:val="006658C2"/>
    <w:rsid w:val="00665D88"/>
    <w:rsid w:val="00667D62"/>
    <w:rsid w:val="00671A24"/>
    <w:rsid w:val="00673B4A"/>
    <w:rsid w:val="00673ECE"/>
    <w:rsid w:val="00681D8F"/>
    <w:rsid w:val="00684CCF"/>
    <w:rsid w:val="006870C6"/>
    <w:rsid w:val="00687401"/>
    <w:rsid w:val="006901CA"/>
    <w:rsid w:val="006905E4"/>
    <w:rsid w:val="00690CB1"/>
    <w:rsid w:val="00693434"/>
    <w:rsid w:val="006949B3"/>
    <w:rsid w:val="00696385"/>
    <w:rsid w:val="00696CAC"/>
    <w:rsid w:val="006970C9"/>
    <w:rsid w:val="00697BBC"/>
    <w:rsid w:val="006A026D"/>
    <w:rsid w:val="006A1967"/>
    <w:rsid w:val="006A29EF"/>
    <w:rsid w:val="006A2D58"/>
    <w:rsid w:val="006A4BBE"/>
    <w:rsid w:val="006A4D07"/>
    <w:rsid w:val="006A4D44"/>
    <w:rsid w:val="006A693F"/>
    <w:rsid w:val="006B1352"/>
    <w:rsid w:val="006B2F4D"/>
    <w:rsid w:val="006B394E"/>
    <w:rsid w:val="006B3EC9"/>
    <w:rsid w:val="006B5618"/>
    <w:rsid w:val="006B6ADF"/>
    <w:rsid w:val="006B787D"/>
    <w:rsid w:val="006C0195"/>
    <w:rsid w:val="006C0FB3"/>
    <w:rsid w:val="006C2063"/>
    <w:rsid w:val="006C4BD3"/>
    <w:rsid w:val="006C5E8B"/>
    <w:rsid w:val="006C66CE"/>
    <w:rsid w:val="006D41CD"/>
    <w:rsid w:val="006D520B"/>
    <w:rsid w:val="006D6859"/>
    <w:rsid w:val="006D702C"/>
    <w:rsid w:val="006E027D"/>
    <w:rsid w:val="006E1360"/>
    <w:rsid w:val="006E22EF"/>
    <w:rsid w:val="006E53DC"/>
    <w:rsid w:val="006E7A4F"/>
    <w:rsid w:val="006F0198"/>
    <w:rsid w:val="006F23B7"/>
    <w:rsid w:val="006F2B47"/>
    <w:rsid w:val="006F5FCE"/>
    <w:rsid w:val="00700FE1"/>
    <w:rsid w:val="007014E1"/>
    <w:rsid w:val="00705038"/>
    <w:rsid w:val="00705C44"/>
    <w:rsid w:val="0070745A"/>
    <w:rsid w:val="00707B58"/>
    <w:rsid w:val="00710DEA"/>
    <w:rsid w:val="007156E1"/>
    <w:rsid w:val="007156F1"/>
    <w:rsid w:val="007169B9"/>
    <w:rsid w:val="00721A45"/>
    <w:rsid w:val="0072468F"/>
    <w:rsid w:val="00724F77"/>
    <w:rsid w:val="00725640"/>
    <w:rsid w:val="00727F49"/>
    <w:rsid w:val="0073142B"/>
    <w:rsid w:val="007315C4"/>
    <w:rsid w:val="0073323F"/>
    <w:rsid w:val="0073610A"/>
    <w:rsid w:val="0074008E"/>
    <w:rsid w:val="0074342A"/>
    <w:rsid w:val="00743567"/>
    <w:rsid w:val="00744037"/>
    <w:rsid w:val="00744183"/>
    <w:rsid w:val="00744A4E"/>
    <w:rsid w:val="00750533"/>
    <w:rsid w:val="007506E9"/>
    <w:rsid w:val="007518BC"/>
    <w:rsid w:val="00754D80"/>
    <w:rsid w:val="007566C2"/>
    <w:rsid w:val="007608D9"/>
    <w:rsid w:val="00762670"/>
    <w:rsid w:val="00763D31"/>
    <w:rsid w:val="00773625"/>
    <w:rsid w:val="007739C9"/>
    <w:rsid w:val="00775273"/>
    <w:rsid w:val="007763A4"/>
    <w:rsid w:val="00782020"/>
    <w:rsid w:val="00785B09"/>
    <w:rsid w:val="00785FAD"/>
    <w:rsid w:val="00786CCC"/>
    <w:rsid w:val="007871CA"/>
    <w:rsid w:val="0078731A"/>
    <w:rsid w:val="00790B0C"/>
    <w:rsid w:val="0079221E"/>
    <w:rsid w:val="00793F0E"/>
    <w:rsid w:val="00794E98"/>
    <w:rsid w:val="00795DA9"/>
    <w:rsid w:val="00797FB8"/>
    <w:rsid w:val="007A1F52"/>
    <w:rsid w:val="007A3B71"/>
    <w:rsid w:val="007A51F6"/>
    <w:rsid w:val="007A79FE"/>
    <w:rsid w:val="007A7B7C"/>
    <w:rsid w:val="007B2082"/>
    <w:rsid w:val="007B277C"/>
    <w:rsid w:val="007B298D"/>
    <w:rsid w:val="007B6651"/>
    <w:rsid w:val="007B7359"/>
    <w:rsid w:val="007B7E23"/>
    <w:rsid w:val="007C454F"/>
    <w:rsid w:val="007C4D13"/>
    <w:rsid w:val="007C6B8A"/>
    <w:rsid w:val="007C7736"/>
    <w:rsid w:val="007C7A98"/>
    <w:rsid w:val="007C7AD0"/>
    <w:rsid w:val="007D2D02"/>
    <w:rsid w:val="007D2E69"/>
    <w:rsid w:val="007D534C"/>
    <w:rsid w:val="007D5F92"/>
    <w:rsid w:val="007D7BEF"/>
    <w:rsid w:val="007E1BFF"/>
    <w:rsid w:val="007E2124"/>
    <w:rsid w:val="007E26BF"/>
    <w:rsid w:val="007E3D1D"/>
    <w:rsid w:val="007F4980"/>
    <w:rsid w:val="007F503E"/>
    <w:rsid w:val="007F6037"/>
    <w:rsid w:val="007F636A"/>
    <w:rsid w:val="00801154"/>
    <w:rsid w:val="00801AA4"/>
    <w:rsid w:val="00802654"/>
    <w:rsid w:val="00805897"/>
    <w:rsid w:val="0080617A"/>
    <w:rsid w:val="0080653E"/>
    <w:rsid w:val="008077DD"/>
    <w:rsid w:val="00812788"/>
    <w:rsid w:val="008161F1"/>
    <w:rsid w:val="00824A7C"/>
    <w:rsid w:val="0083074F"/>
    <w:rsid w:val="00830869"/>
    <w:rsid w:val="008312FF"/>
    <w:rsid w:val="008334EB"/>
    <w:rsid w:val="008349E6"/>
    <w:rsid w:val="008423E2"/>
    <w:rsid w:val="008432D5"/>
    <w:rsid w:val="008467A5"/>
    <w:rsid w:val="008505BC"/>
    <w:rsid w:val="0085384E"/>
    <w:rsid w:val="00854F5F"/>
    <w:rsid w:val="00855927"/>
    <w:rsid w:val="00855C2B"/>
    <w:rsid w:val="008560AC"/>
    <w:rsid w:val="00856D9D"/>
    <w:rsid w:val="00856F8C"/>
    <w:rsid w:val="00864A98"/>
    <w:rsid w:val="008660F5"/>
    <w:rsid w:val="008674E7"/>
    <w:rsid w:val="0087262A"/>
    <w:rsid w:val="00874DE9"/>
    <w:rsid w:val="00876740"/>
    <w:rsid w:val="008773C2"/>
    <w:rsid w:val="00882E68"/>
    <w:rsid w:val="0088405B"/>
    <w:rsid w:val="00885B19"/>
    <w:rsid w:val="008860DC"/>
    <w:rsid w:val="00892668"/>
    <w:rsid w:val="0089302A"/>
    <w:rsid w:val="008948F1"/>
    <w:rsid w:val="008950B5"/>
    <w:rsid w:val="00895DE3"/>
    <w:rsid w:val="008964D6"/>
    <w:rsid w:val="008A1BCF"/>
    <w:rsid w:val="008A1CD8"/>
    <w:rsid w:val="008B3BF1"/>
    <w:rsid w:val="008B46DC"/>
    <w:rsid w:val="008B4BCA"/>
    <w:rsid w:val="008B78F0"/>
    <w:rsid w:val="008C02FC"/>
    <w:rsid w:val="008C237C"/>
    <w:rsid w:val="008C271A"/>
    <w:rsid w:val="008C43B7"/>
    <w:rsid w:val="008C494F"/>
    <w:rsid w:val="008D281B"/>
    <w:rsid w:val="008D3DEE"/>
    <w:rsid w:val="008E0BFA"/>
    <w:rsid w:val="008F3278"/>
    <w:rsid w:val="009014ED"/>
    <w:rsid w:val="0090361E"/>
    <w:rsid w:val="009051C1"/>
    <w:rsid w:val="00905641"/>
    <w:rsid w:val="009059C9"/>
    <w:rsid w:val="00905E91"/>
    <w:rsid w:val="00915314"/>
    <w:rsid w:val="00915B87"/>
    <w:rsid w:val="00915F86"/>
    <w:rsid w:val="00916C57"/>
    <w:rsid w:val="00920408"/>
    <w:rsid w:val="00925585"/>
    <w:rsid w:val="00926ED5"/>
    <w:rsid w:val="00935BAD"/>
    <w:rsid w:val="00937FE6"/>
    <w:rsid w:val="009424AE"/>
    <w:rsid w:val="009441FD"/>
    <w:rsid w:val="00947E8E"/>
    <w:rsid w:val="00947EF5"/>
    <w:rsid w:val="0095043A"/>
    <w:rsid w:val="00953C3E"/>
    <w:rsid w:val="00955252"/>
    <w:rsid w:val="00957D9F"/>
    <w:rsid w:val="009605E2"/>
    <w:rsid w:val="00960F3E"/>
    <w:rsid w:val="00961154"/>
    <w:rsid w:val="00961503"/>
    <w:rsid w:val="00961D17"/>
    <w:rsid w:val="00965E26"/>
    <w:rsid w:val="00967197"/>
    <w:rsid w:val="00967B57"/>
    <w:rsid w:val="00972E40"/>
    <w:rsid w:val="00973C8E"/>
    <w:rsid w:val="00977B07"/>
    <w:rsid w:val="00983B59"/>
    <w:rsid w:val="009877E1"/>
    <w:rsid w:val="00987DD4"/>
    <w:rsid w:val="00990B12"/>
    <w:rsid w:val="00992AA6"/>
    <w:rsid w:val="009962F5"/>
    <w:rsid w:val="00996F0F"/>
    <w:rsid w:val="009A0A4E"/>
    <w:rsid w:val="009A2BB5"/>
    <w:rsid w:val="009A3A7D"/>
    <w:rsid w:val="009A3F97"/>
    <w:rsid w:val="009A4596"/>
    <w:rsid w:val="009A56BD"/>
    <w:rsid w:val="009A75A8"/>
    <w:rsid w:val="009B18F9"/>
    <w:rsid w:val="009B2CA7"/>
    <w:rsid w:val="009B4522"/>
    <w:rsid w:val="009B46BA"/>
    <w:rsid w:val="009B5A35"/>
    <w:rsid w:val="009C560D"/>
    <w:rsid w:val="009C797D"/>
    <w:rsid w:val="009D2137"/>
    <w:rsid w:val="009D2E07"/>
    <w:rsid w:val="009D30EE"/>
    <w:rsid w:val="009D3E72"/>
    <w:rsid w:val="009D68F6"/>
    <w:rsid w:val="009D6D7C"/>
    <w:rsid w:val="009E02E1"/>
    <w:rsid w:val="009E1258"/>
    <w:rsid w:val="009E1ED0"/>
    <w:rsid w:val="009E33DF"/>
    <w:rsid w:val="009E40DB"/>
    <w:rsid w:val="009E4A40"/>
    <w:rsid w:val="009E5834"/>
    <w:rsid w:val="009F2CE0"/>
    <w:rsid w:val="009F4313"/>
    <w:rsid w:val="009F728E"/>
    <w:rsid w:val="00A017AC"/>
    <w:rsid w:val="00A030C3"/>
    <w:rsid w:val="00A10411"/>
    <w:rsid w:val="00A11354"/>
    <w:rsid w:val="00A14DCC"/>
    <w:rsid w:val="00A14E5A"/>
    <w:rsid w:val="00A17191"/>
    <w:rsid w:val="00A21A8E"/>
    <w:rsid w:val="00A24834"/>
    <w:rsid w:val="00A248E2"/>
    <w:rsid w:val="00A24E2A"/>
    <w:rsid w:val="00A30FA2"/>
    <w:rsid w:val="00A347BC"/>
    <w:rsid w:val="00A35518"/>
    <w:rsid w:val="00A35B78"/>
    <w:rsid w:val="00A36431"/>
    <w:rsid w:val="00A3697B"/>
    <w:rsid w:val="00A36FE7"/>
    <w:rsid w:val="00A44566"/>
    <w:rsid w:val="00A50A42"/>
    <w:rsid w:val="00A5201C"/>
    <w:rsid w:val="00A53156"/>
    <w:rsid w:val="00A5449E"/>
    <w:rsid w:val="00A54601"/>
    <w:rsid w:val="00A56313"/>
    <w:rsid w:val="00A57FF9"/>
    <w:rsid w:val="00A607B6"/>
    <w:rsid w:val="00A66627"/>
    <w:rsid w:val="00A70E4C"/>
    <w:rsid w:val="00A70EB6"/>
    <w:rsid w:val="00A71640"/>
    <w:rsid w:val="00A732A0"/>
    <w:rsid w:val="00A73AF3"/>
    <w:rsid w:val="00A76B22"/>
    <w:rsid w:val="00A821FF"/>
    <w:rsid w:val="00A851C2"/>
    <w:rsid w:val="00A853B9"/>
    <w:rsid w:val="00A864BB"/>
    <w:rsid w:val="00A86A93"/>
    <w:rsid w:val="00A86BC8"/>
    <w:rsid w:val="00A87F72"/>
    <w:rsid w:val="00A92804"/>
    <w:rsid w:val="00A92E9F"/>
    <w:rsid w:val="00AA075D"/>
    <w:rsid w:val="00AB08F4"/>
    <w:rsid w:val="00AB1165"/>
    <w:rsid w:val="00AB5CF8"/>
    <w:rsid w:val="00AC06CB"/>
    <w:rsid w:val="00AC1B6C"/>
    <w:rsid w:val="00AC70BE"/>
    <w:rsid w:val="00AD140D"/>
    <w:rsid w:val="00AD2BF1"/>
    <w:rsid w:val="00AD5828"/>
    <w:rsid w:val="00AD5A3B"/>
    <w:rsid w:val="00AE0FD4"/>
    <w:rsid w:val="00AE13B9"/>
    <w:rsid w:val="00AE1AA5"/>
    <w:rsid w:val="00AE1C35"/>
    <w:rsid w:val="00AE3362"/>
    <w:rsid w:val="00AE3BAB"/>
    <w:rsid w:val="00AE7AFC"/>
    <w:rsid w:val="00AF0029"/>
    <w:rsid w:val="00AF087A"/>
    <w:rsid w:val="00AF3C1E"/>
    <w:rsid w:val="00AF548A"/>
    <w:rsid w:val="00AF597E"/>
    <w:rsid w:val="00B01B07"/>
    <w:rsid w:val="00B02E86"/>
    <w:rsid w:val="00B11C3E"/>
    <w:rsid w:val="00B137E3"/>
    <w:rsid w:val="00B14A0A"/>
    <w:rsid w:val="00B15304"/>
    <w:rsid w:val="00B15468"/>
    <w:rsid w:val="00B1649E"/>
    <w:rsid w:val="00B16993"/>
    <w:rsid w:val="00B201A4"/>
    <w:rsid w:val="00B24B98"/>
    <w:rsid w:val="00B254F3"/>
    <w:rsid w:val="00B26ED4"/>
    <w:rsid w:val="00B32534"/>
    <w:rsid w:val="00B3343D"/>
    <w:rsid w:val="00B34FF0"/>
    <w:rsid w:val="00B3540E"/>
    <w:rsid w:val="00B36459"/>
    <w:rsid w:val="00B4249B"/>
    <w:rsid w:val="00B42B34"/>
    <w:rsid w:val="00B42BCE"/>
    <w:rsid w:val="00B43BE3"/>
    <w:rsid w:val="00B45D2E"/>
    <w:rsid w:val="00B5052C"/>
    <w:rsid w:val="00B50CD8"/>
    <w:rsid w:val="00B5435F"/>
    <w:rsid w:val="00B60F96"/>
    <w:rsid w:val="00B61A02"/>
    <w:rsid w:val="00B62DDB"/>
    <w:rsid w:val="00B6423A"/>
    <w:rsid w:val="00B64DA5"/>
    <w:rsid w:val="00B744D1"/>
    <w:rsid w:val="00B75667"/>
    <w:rsid w:val="00B7716F"/>
    <w:rsid w:val="00B772B6"/>
    <w:rsid w:val="00B808CD"/>
    <w:rsid w:val="00B81F67"/>
    <w:rsid w:val="00B87234"/>
    <w:rsid w:val="00B91742"/>
    <w:rsid w:val="00B917C9"/>
    <w:rsid w:val="00B91BCC"/>
    <w:rsid w:val="00B91E30"/>
    <w:rsid w:val="00B941F9"/>
    <w:rsid w:val="00BA6335"/>
    <w:rsid w:val="00BA67E7"/>
    <w:rsid w:val="00BA6D17"/>
    <w:rsid w:val="00BA6FFA"/>
    <w:rsid w:val="00BA7743"/>
    <w:rsid w:val="00BB187A"/>
    <w:rsid w:val="00BB4779"/>
    <w:rsid w:val="00BB588E"/>
    <w:rsid w:val="00BB702D"/>
    <w:rsid w:val="00BC1803"/>
    <w:rsid w:val="00BC189A"/>
    <w:rsid w:val="00BC2454"/>
    <w:rsid w:val="00BC2783"/>
    <w:rsid w:val="00BC46D8"/>
    <w:rsid w:val="00BC5E1E"/>
    <w:rsid w:val="00BC79BB"/>
    <w:rsid w:val="00BD2243"/>
    <w:rsid w:val="00BD3C30"/>
    <w:rsid w:val="00BD5E59"/>
    <w:rsid w:val="00BD6ECF"/>
    <w:rsid w:val="00BE2AA8"/>
    <w:rsid w:val="00BE3101"/>
    <w:rsid w:val="00BE3C97"/>
    <w:rsid w:val="00BE3D65"/>
    <w:rsid w:val="00BE5025"/>
    <w:rsid w:val="00C0026E"/>
    <w:rsid w:val="00C0207B"/>
    <w:rsid w:val="00C024E5"/>
    <w:rsid w:val="00C02F86"/>
    <w:rsid w:val="00C05B0D"/>
    <w:rsid w:val="00C12E82"/>
    <w:rsid w:val="00C130F1"/>
    <w:rsid w:val="00C13100"/>
    <w:rsid w:val="00C158C6"/>
    <w:rsid w:val="00C21504"/>
    <w:rsid w:val="00C236F4"/>
    <w:rsid w:val="00C23712"/>
    <w:rsid w:val="00C26B94"/>
    <w:rsid w:val="00C33E4C"/>
    <w:rsid w:val="00C37334"/>
    <w:rsid w:val="00C37E8B"/>
    <w:rsid w:val="00C42C09"/>
    <w:rsid w:val="00C43E7F"/>
    <w:rsid w:val="00C44E07"/>
    <w:rsid w:val="00C531DD"/>
    <w:rsid w:val="00C5423B"/>
    <w:rsid w:val="00C56F06"/>
    <w:rsid w:val="00C57BDB"/>
    <w:rsid w:val="00C66F97"/>
    <w:rsid w:val="00C74180"/>
    <w:rsid w:val="00C74740"/>
    <w:rsid w:val="00C7679D"/>
    <w:rsid w:val="00C769A4"/>
    <w:rsid w:val="00C81846"/>
    <w:rsid w:val="00C840EF"/>
    <w:rsid w:val="00C84344"/>
    <w:rsid w:val="00C87E3F"/>
    <w:rsid w:val="00C91C0C"/>
    <w:rsid w:val="00C920A2"/>
    <w:rsid w:val="00C9268A"/>
    <w:rsid w:val="00C9347C"/>
    <w:rsid w:val="00C95272"/>
    <w:rsid w:val="00CA11D7"/>
    <w:rsid w:val="00CA1321"/>
    <w:rsid w:val="00CA1F55"/>
    <w:rsid w:val="00CA7053"/>
    <w:rsid w:val="00CA7BC4"/>
    <w:rsid w:val="00CA7FAA"/>
    <w:rsid w:val="00CB216E"/>
    <w:rsid w:val="00CB3D61"/>
    <w:rsid w:val="00CC574E"/>
    <w:rsid w:val="00CC5822"/>
    <w:rsid w:val="00CD301E"/>
    <w:rsid w:val="00CD4018"/>
    <w:rsid w:val="00CD5ABE"/>
    <w:rsid w:val="00CD5E07"/>
    <w:rsid w:val="00CE1670"/>
    <w:rsid w:val="00CE1B8A"/>
    <w:rsid w:val="00CE30BC"/>
    <w:rsid w:val="00CE4E35"/>
    <w:rsid w:val="00CE54B2"/>
    <w:rsid w:val="00CE58BB"/>
    <w:rsid w:val="00CE7E57"/>
    <w:rsid w:val="00CF13C3"/>
    <w:rsid w:val="00CF6413"/>
    <w:rsid w:val="00D05CAC"/>
    <w:rsid w:val="00D0646C"/>
    <w:rsid w:val="00D07054"/>
    <w:rsid w:val="00D10345"/>
    <w:rsid w:val="00D12BA7"/>
    <w:rsid w:val="00D134FB"/>
    <w:rsid w:val="00D161CF"/>
    <w:rsid w:val="00D21E3D"/>
    <w:rsid w:val="00D22ECB"/>
    <w:rsid w:val="00D23A9E"/>
    <w:rsid w:val="00D24EB3"/>
    <w:rsid w:val="00D255C2"/>
    <w:rsid w:val="00D3055A"/>
    <w:rsid w:val="00D311D8"/>
    <w:rsid w:val="00D34196"/>
    <w:rsid w:val="00D3475D"/>
    <w:rsid w:val="00D37E85"/>
    <w:rsid w:val="00D41AB8"/>
    <w:rsid w:val="00D41C27"/>
    <w:rsid w:val="00D41C4C"/>
    <w:rsid w:val="00D50FDC"/>
    <w:rsid w:val="00D51091"/>
    <w:rsid w:val="00D51358"/>
    <w:rsid w:val="00D516F4"/>
    <w:rsid w:val="00D5244C"/>
    <w:rsid w:val="00D55D25"/>
    <w:rsid w:val="00D57437"/>
    <w:rsid w:val="00D57F99"/>
    <w:rsid w:val="00D63353"/>
    <w:rsid w:val="00D64CE3"/>
    <w:rsid w:val="00D668D8"/>
    <w:rsid w:val="00D6731C"/>
    <w:rsid w:val="00D71F44"/>
    <w:rsid w:val="00D74079"/>
    <w:rsid w:val="00D744D8"/>
    <w:rsid w:val="00D76F92"/>
    <w:rsid w:val="00D77B55"/>
    <w:rsid w:val="00D77E46"/>
    <w:rsid w:val="00D81A48"/>
    <w:rsid w:val="00D828A4"/>
    <w:rsid w:val="00D877C3"/>
    <w:rsid w:val="00D90CA0"/>
    <w:rsid w:val="00D915DE"/>
    <w:rsid w:val="00D920B6"/>
    <w:rsid w:val="00D922EF"/>
    <w:rsid w:val="00D944E4"/>
    <w:rsid w:val="00D94BBE"/>
    <w:rsid w:val="00D94EBC"/>
    <w:rsid w:val="00D9667E"/>
    <w:rsid w:val="00DA508F"/>
    <w:rsid w:val="00DB11D0"/>
    <w:rsid w:val="00DB31C0"/>
    <w:rsid w:val="00DB376D"/>
    <w:rsid w:val="00DB4B17"/>
    <w:rsid w:val="00DB6CA4"/>
    <w:rsid w:val="00DB79D5"/>
    <w:rsid w:val="00DC3E77"/>
    <w:rsid w:val="00DC44FD"/>
    <w:rsid w:val="00DC4BF9"/>
    <w:rsid w:val="00DC5BEB"/>
    <w:rsid w:val="00DD1A37"/>
    <w:rsid w:val="00DD4749"/>
    <w:rsid w:val="00DD6912"/>
    <w:rsid w:val="00DD6DB8"/>
    <w:rsid w:val="00DE029B"/>
    <w:rsid w:val="00DE1A5C"/>
    <w:rsid w:val="00DE4762"/>
    <w:rsid w:val="00DE69FE"/>
    <w:rsid w:val="00DF09A7"/>
    <w:rsid w:val="00DF3333"/>
    <w:rsid w:val="00DF36E4"/>
    <w:rsid w:val="00E007A1"/>
    <w:rsid w:val="00E00B5E"/>
    <w:rsid w:val="00E013D3"/>
    <w:rsid w:val="00E03A6F"/>
    <w:rsid w:val="00E04DA5"/>
    <w:rsid w:val="00E066EE"/>
    <w:rsid w:val="00E119DA"/>
    <w:rsid w:val="00E14822"/>
    <w:rsid w:val="00E179E9"/>
    <w:rsid w:val="00E21B0D"/>
    <w:rsid w:val="00E21EDE"/>
    <w:rsid w:val="00E24446"/>
    <w:rsid w:val="00E30B4D"/>
    <w:rsid w:val="00E32BC2"/>
    <w:rsid w:val="00E331A7"/>
    <w:rsid w:val="00E335FB"/>
    <w:rsid w:val="00E34F84"/>
    <w:rsid w:val="00E4101D"/>
    <w:rsid w:val="00E436B9"/>
    <w:rsid w:val="00E43E48"/>
    <w:rsid w:val="00E44109"/>
    <w:rsid w:val="00E46E1B"/>
    <w:rsid w:val="00E5073C"/>
    <w:rsid w:val="00E53555"/>
    <w:rsid w:val="00E53C4F"/>
    <w:rsid w:val="00E54FC9"/>
    <w:rsid w:val="00E57F3B"/>
    <w:rsid w:val="00E6466F"/>
    <w:rsid w:val="00E73CDF"/>
    <w:rsid w:val="00E76C05"/>
    <w:rsid w:val="00E76F40"/>
    <w:rsid w:val="00E81C4B"/>
    <w:rsid w:val="00E851DB"/>
    <w:rsid w:val="00E87A51"/>
    <w:rsid w:val="00E90383"/>
    <w:rsid w:val="00E904A5"/>
    <w:rsid w:val="00E97A5E"/>
    <w:rsid w:val="00EA168D"/>
    <w:rsid w:val="00EA24AD"/>
    <w:rsid w:val="00EA37A1"/>
    <w:rsid w:val="00EA3821"/>
    <w:rsid w:val="00EA4763"/>
    <w:rsid w:val="00EB257B"/>
    <w:rsid w:val="00EB37A8"/>
    <w:rsid w:val="00EB44F1"/>
    <w:rsid w:val="00EB5A41"/>
    <w:rsid w:val="00EB65D4"/>
    <w:rsid w:val="00EB6B65"/>
    <w:rsid w:val="00EC02E5"/>
    <w:rsid w:val="00EC14BD"/>
    <w:rsid w:val="00EC429A"/>
    <w:rsid w:val="00EC46FD"/>
    <w:rsid w:val="00EC74BB"/>
    <w:rsid w:val="00ED0961"/>
    <w:rsid w:val="00ED1FE7"/>
    <w:rsid w:val="00ED21E2"/>
    <w:rsid w:val="00ED33EF"/>
    <w:rsid w:val="00ED369A"/>
    <w:rsid w:val="00ED4D96"/>
    <w:rsid w:val="00ED557A"/>
    <w:rsid w:val="00EE10DA"/>
    <w:rsid w:val="00EE137D"/>
    <w:rsid w:val="00EE2A72"/>
    <w:rsid w:val="00EE34D3"/>
    <w:rsid w:val="00EE5530"/>
    <w:rsid w:val="00EE734B"/>
    <w:rsid w:val="00EE7AAD"/>
    <w:rsid w:val="00EF0104"/>
    <w:rsid w:val="00EF02D7"/>
    <w:rsid w:val="00EF23F0"/>
    <w:rsid w:val="00EF65F1"/>
    <w:rsid w:val="00EF775E"/>
    <w:rsid w:val="00F03EF3"/>
    <w:rsid w:val="00F0530E"/>
    <w:rsid w:val="00F05D40"/>
    <w:rsid w:val="00F07336"/>
    <w:rsid w:val="00F103D1"/>
    <w:rsid w:val="00F123CA"/>
    <w:rsid w:val="00F14C02"/>
    <w:rsid w:val="00F1565A"/>
    <w:rsid w:val="00F17C65"/>
    <w:rsid w:val="00F20C1A"/>
    <w:rsid w:val="00F22745"/>
    <w:rsid w:val="00F236D1"/>
    <w:rsid w:val="00F30463"/>
    <w:rsid w:val="00F3288F"/>
    <w:rsid w:val="00F42B4A"/>
    <w:rsid w:val="00F44722"/>
    <w:rsid w:val="00F44D11"/>
    <w:rsid w:val="00F4629D"/>
    <w:rsid w:val="00F47C3F"/>
    <w:rsid w:val="00F47CA7"/>
    <w:rsid w:val="00F511B9"/>
    <w:rsid w:val="00F523E4"/>
    <w:rsid w:val="00F52470"/>
    <w:rsid w:val="00F52689"/>
    <w:rsid w:val="00F57507"/>
    <w:rsid w:val="00F61533"/>
    <w:rsid w:val="00F619A5"/>
    <w:rsid w:val="00F62E2C"/>
    <w:rsid w:val="00F6319E"/>
    <w:rsid w:val="00F648A7"/>
    <w:rsid w:val="00F6546E"/>
    <w:rsid w:val="00F669C6"/>
    <w:rsid w:val="00F70865"/>
    <w:rsid w:val="00F70889"/>
    <w:rsid w:val="00F72928"/>
    <w:rsid w:val="00F73E1B"/>
    <w:rsid w:val="00F742D6"/>
    <w:rsid w:val="00F74593"/>
    <w:rsid w:val="00F77D8B"/>
    <w:rsid w:val="00F80607"/>
    <w:rsid w:val="00F80AE2"/>
    <w:rsid w:val="00F82239"/>
    <w:rsid w:val="00F8283B"/>
    <w:rsid w:val="00F847C2"/>
    <w:rsid w:val="00F8498A"/>
    <w:rsid w:val="00F85653"/>
    <w:rsid w:val="00F900AA"/>
    <w:rsid w:val="00F9292C"/>
    <w:rsid w:val="00F92DD9"/>
    <w:rsid w:val="00F95374"/>
    <w:rsid w:val="00F96925"/>
    <w:rsid w:val="00F9776D"/>
    <w:rsid w:val="00FA056B"/>
    <w:rsid w:val="00FA0E3B"/>
    <w:rsid w:val="00FA27CA"/>
    <w:rsid w:val="00FA2A6D"/>
    <w:rsid w:val="00FA3274"/>
    <w:rsid w:val="00FA46CE"/>
    <w:rsid w:val="00FA69D3"/>
    <w:rsid w:val="00FA7C1B"/>
    <w:rsid w:val="00FB31B6"/>
    <w:rsid w:val="00FB5003"/>
    <w:rsid w:val="00FB6A7D"/>
    <w:rsid w:val="00FC41E9"/>
    <w:rsid w:val="00FC6951"/>
    <w:rsid w:val="00FD0193"/>
    <w:rsid w:val="00FD42DF"/>
    <w:rsid w:val="00FD7C27"/>
    <w:rsid w:val="00FE1B39"/>
    <w:rsid w:val="00FE1E43"/>
    <w:rsid w:val="00FE24BD"/>
    <w:rsid w:val="00FE4CE3"/>
    <w:rsid w:val="00FE54ED"/>
    <w:rsid w:val="00FF1DA7"/>
    <w:rsid w:val="01DCC54C"/>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4808B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858E3B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9A45FA"/>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077899823">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Props1.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2.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3.xml><?xml version="1.0" encoding="utf-8"?>
<ds:datastoreItem xmlns:ds="http://schemas.openxmlformats.org/officeDocument/2006/customXml" ds:itemID="{DBC2BECE-F193-4A5D-89C3-9232D42933D8}"/>
</file>

<file path=customXml/itemProps4.xml><?xml version="1.0" encoding="utf-8"?>
<ds:datastoreItem xmlns:ds="http://schemas.openxmlformats.org/officeDocument/2006/customXml" ds:itemID="{FD73BC8F-BD9C-41E8-9381-2BF009B6BAD0}">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3687</Words>
  <Characters>20616</Characters>
  <Application>Microsoft Office Word</Application>
  <DocSecurity>0</DocSecurity>
  <Lines>171</Lines>
  <Paragraphs>48</Paragraphs>
  <ScaleCrop>false</ScaleCrop>
  <Company>RERURAL</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10</cp:revision>
  <cp:lastPrinted>2025-09-17T12:35:00Z</cp:lastPrinted>
  <dcterms:created xsi:type="dcterms:W3CDTF">2025-12-05T00:09:00Z</dcterms:created>
  <dcterms:modified xsi:type="dcterms:W3CDTF">2025-12-05T00:26:00Z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